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6581" w14:textId="77777777" w:rsidR="007656F3" w:rsidRPr="00293A38" w:rsidRDefault="007656F3" w:rsidP="007656F3">
      <w:pPr>
        <w:ind w:right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LISTA CU CANTITĂȚI DE LUCRĂRI</w:t>
      </w:r>
    </w:p>
    <w:p w14:paraId="778BFA4C" w14:textId="77777777" w:rsidR="007656F3" w:rsidRPr="00293A38" w:rsidRDefault="007656F3" w:rsidP="007656F3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PENTRU CEREREA</w:t>
      </w:r>
      <w:r>
        <w:rPr>
          <w:b/>
          <w:bCs/>
          <w:sz w:val="24"/>
          <w:szCs w:val="24"/>
          <w:lang w:val="en-US"/>
        </w:rPr>
        <w:t xml:space="preserve"> </w:t>
      </w:r>
      <w:r w:rsidRPr="00293A38">
        <w:rPr>
          <w:b/>
          <w:bCs/>
          <w:sz w:val="24"/>
          <w:szCs w:val="24"/>
          <w:lang w:val="en-US"/>
        </w:rPr>
        <w:t>OFERTEI DE PREŢ</w:t>
      </w:r>
    </w:p>
    <w:p w14:paraId="500E404D" w14:textId="77777777" w:rsidR="007656F3" w:rsidRPr="00293A38" w:rsidRDefault="007656F3" w:rsidP="007656F3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4DC5AC34" w14:textId="77777777" w:rsidR="007656F3" w:rsidRPr="00293A38" w:rsidRDefault="007656F3" w:rsidP="007656F3">
      <w:pPr>
        <w:ind w:right="567"/>
        <w:rPr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1. Denumerea beneficiarului</w:t>
      </w:r>
      <w:r>
        <w:rPr>
          <w:b/>
          <w:bCs/>
          <w:sz w:val="24"/>
          <w:szCs w:val="24"/>
          <w:lang w:val="en-US"/>
        </w:rPr>
        <w:t>: Primăria comunei  Crihana Veche, raionul Cahul</w:t>
      </w:r>
      <w:r w:rsidRPr="00293A38">
        <w:rPr>
          <w:b/>
          <w:bCs/>
          <w:sz w:val="24"/>
          <w:szCs w:val="24"/>
          <w:lang w:val="en-US"/>
        </w:rPr>
        <w:t xml:space="preserve">   </w:t>
      </w:r>
    </w:p>
    <w:p w14:paraId="336C25C0" w14:textId="77777777" w:rsidR="007656F3" w:rsidRPr="00293A38" w:rsidRDefault="007656F3" w:rsidP="007656F3">
      <w:pPr>
        <w:ind w:right="567"/>
        <w:rPr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2. Organizatorul procedurii de achizi</w:t>
      </w:r>
      <w:r w:rsidRPr="00293A38">
        <w:rPr>
          <w:b/>
          <w:bCs/>
          <w:sz w:val="24"/>
          <w:szCs w:val="24"/>
          <w:lang w:val="ro-RO"/>
        </w:rPr>
        <w:t>ţ</w:t>
      </w:r>
      <w:r w:rsidRPr="00293A38">
        <w:rPr>
          <w:b/>
          <w:bCs/>
          <w:sz w:val="24"/>
          <w:szCs w:val="24"/>
          <w:lang w:val="en-US"/>
        </w:rPr>
        <w:t>ie</w:t>
      </w:r>
      <w:r>
        <w:rPr>
          <w:b/>
          <w:bCs/>
          <w:sz w:val="24"/>
          <w:szCs w:val="24"/>
          <w:lang w:val="en-US"/>
        </w:rPr>
        <w:t>: PNUD Moldova/ Programul UE4Moldova: Regiuni-cheie</w:t>
      </w:r>
      <w:r w:rsidRPr="00293A38">
        <w:rPr>
          <w:sz w:val="24"/>
          <w:szCs w:val="24"/>
          <w:lang w:val="en-US"/>
        </w:rPr>
        <w:t xml:space="preserve"> </w:t>
      </w:r>
    </w:p>
    <w:p w14:paraId="56F10EF1" w14:textId="77777777" w:rsidR="007656F3" w:rsidRDefault="007656F3" w:rsidP="007656F3">
      <w:pPr>
        <w:ind w:right="567"/>
        <w:rPr>
          <w:b/>
          <w:bCs/>
          <w:sz w:val="24"/>
          <w:szCs w:val="24"/>
          <w:u w:val="single"/>
          <w:lang w:val="en-US"/>
        </w:rPr>
      </w:pPr>
      <w:r w:rsidRPr="00293A38">
        <w:rPr>
          <w:b/>
          <w:bCs/>
          <w:sz w:val="24"/>
          <w:szCs w:val="24"/>
          <w:lang w:val="en-US"/>
        </w:rPr>
        <w:t>3. Obiectul achiziţiilor</w:t>
      </w:r>
      <w:r w:rsidRPr="00293A38">
        <w:rPr>
          <w:sz w:val="24"/>
          <w:szCs w:val="24"/>
          <w:lang w:val="en-US"/>
        </w:rPr>
        <w:t xml:space="preserve">  </w:t>
      </w:r>
      <w:r w:rsidRPr="00B5287B">
        <w:rPr>
          <w:b/>
          <w:bCs/>
          <w:sz w:val="24"/>
          <w:szCs w:val="24"/>
          <w:lang w:val="en-US"/>
        </w:rPr>
        <w:t>Drumul de acces si amenajarea teritoriului la Centrul de Dezvoltare a Afacelor Locale din s</w:t>
      </w:r>
      <w:r>
        <w:rPr>
          <w:b/>
          <w:bCs/>
          <w:sz w:val="24"/>
          <w:szCs w:val="24"/>
          <w:lang w:val="en-US"/>
        </w:rPr>
        <w:t>atul</w:t>
      </w:r>
      <w:r w:rsidRPr="00B5287B">
        <w:rPr>
          <w:b/>
          <w:bCs/>
          <w:sz w:val="24"/>
          <w:szCs w:val="24"/>
          <w:lang w:val="en-US"/>
        </w:rPr>
        <w:t xml:space="preserve"> Crihana Veche r</w:t>
      </w:r>
      <w:r>
        <w:rPr>
          <w:b/>
          <w:bCs/>
          <w:sz w:val="24"/>
          <w:szCs w:val="24"/>
          <w:lang w:val="en-US"/>
        </w:rPr>
        <w:t>aio</w:t>
      </w:r>
      <w:r w:rsidRPr="00B5287B">
        <w:rPr>
          <w:b/>
          <w:bCs/>
          <w:sz w:val="24"/>
          <w:szCs w:val="24"/>
          <w:lang w:val="en-US"/>
        </w:rPr>
        <w:t>nul Cahul</w:t>
      </w:r>
      <w:r>
        <w:rPr>
          <w:b/>
          <w:bCs/>
          <w:sz w:val="24"/>
          <w:szCs w:val="24"/>
          <w:lang w:val="en-US"/>
        </w:rPr>
        <w:t>.</w:t>
      </w:r>
      <w:r w:rsidRPr="00293A38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6AAA8A87" w14:textId="77777777" w:rsidR="007656F3" w:rsidRPr="007656F3" w:rsidRDefault="007656F3" w:rsidP="007656F3">
      <w:pPr>
        <w:rPr>
          <w:b/>
          <w:bCs/>
          <w:sz w:val="24"/>
          <w:szCs w:val="24"/>
          <w:u w:val="single"/>
          <w:lang w:val="en-US"/>
        </w:rPr>
      </w:pPr>
      <w:r w:rsidRPr="007656F3">
        <w:rPr>
          <w:b/>
          <w:bCs/>
          <w:sz w:val="24"/>
          <w:szCs w:val="24"/>
          <w:u w:val="single"/>
          <w:lang w:val="en-US"/>
        </w:rPr>
        <w:t>Iluminat electric exterior</w:t>
      </w:r>
    </w:p>
    <w:p w14:paraId="6D2A7DCE" w14:textId="77777777" w:rsidR="007656F3" w:rsidRPr="00303DA8" w:rsidRDefault="007656F3" w:rsidP="007656F3">
      <w:pPr>
        <w:ind w:right="567"/>
        <w:rPr>
          <w:b/>
          <w:bCs/>
          <w:sz w:val="24"/>
          <w:szCs w:val="24"/>
          <w:u w:val="single"/>
          <w:lang w:val="en-US"/>
        </w:rPr>
      </w:pPr>
    </w:p>
    <w:p w14:paraId="78D7055F" w14:textId="77777777" w:rsidR="007656F3" w:rsidRDefault="007656F3" w:rsidP="007656F3">
      <w:pPr>
        <w:ind w:right="567"/>
        <w:rPr>
          <w:b/>
          <w:bCs/>
          <w:sz w:val="24"/>
          <w:szCs w:val="24"/>
          <w:u w:val="single"/>
          <w:lang w:val="en-US"/>
        </w:rPr>
      </w:pPr>
      <w:r w:rsidRPr="00303DA8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33C0D6AA" w14:textId="17B9485D" w:rsidR="00094791" w:rsidRDefault="007656F3" w:rsidP="00EF0B7C">
      <w:pPr>
        <w:ind w:right="567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  <w:u w:val="single"/>
          <w:lang w:val="en-US"/>
        </w:rPr>
        <w:t>Valuta ofertei USD</w:t>
      </w:r>
    </w:p>
    <w:p w14:paraId="0EA0C2CE" w14:textId="42184879" w:rsidR="00094791" w:rsidRDefault="00094791" w:rsidP="0009479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094791" w14:paraId="28772672" w14:textId="77777777" w:rsidTr="00B70C63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85E11C8" w14:textId="77777777" w:rsidR="00094791" w:rsidRDefault="00094791" w:rsidP="00B70C63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№</w:t>
            </w:r>
          </w:p>
          <w:p w14:paraId="5BDD014B" w14:textId="77777777" w:rsidR="00094791" w:rsidRDefault="00094791" w:rsidP="00B70C6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crt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88779B4" w14:textId="77777777" w:rsidR="00094791" w:rsidRDefault="00094791" w:rsidP="00B70C63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Simbol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norme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 xml:space="preserve">şi Cod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054D7F8" w14:textId="77777777" w:rsidR="00094791" w:rsidRDefault="00094791" w:rsidP="00B70C63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21EDF5F3" w14:textId="77777777" w:rsidR="00094791" w:rsidRDefault="00094791" w:rsidP="00B70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1012F3D" w14:textId="77777777" w:rsidR="00094791" w:rsidRDefault="00094791" w:rsidP="00B70C63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657E0755" w14:textId="77777777" w:rsidR="00094791" w:rsidRDefault="00094791" w:rsidP="00B70C6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EEC2F5B" w14:textId="77777777" w:rsidR="00094791" w:rsidRDefault="00094791" w:rsidP="00B70C63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5E189FB" w14:textId="1EF76193" w:rsidR="00094791" w:rsidRDefault="00094791" w:rsidP="00B70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Valoarea de deviz, </w:t>
            </w:r>
            <w:r w:rsidR="00D00F8A">
              <w:rPr>
                <w:sz w:val="22"/>
                <w:szCs w:val="22"/>
                <w:lang w:val="en-US"/>
              </w:rPr>
              <w:t>$</w:t>
            </w:r>
          </w:p>
        </w:tc>
      </w:tr>
      <w:tr w:rsidR="00094791" w:rsidRPr="0050752B" w14:paraId="2FD94977" w14:textId="77777777" w:rsidTr="00B70C63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E0AA918" w14:textId="77777777" w:rsidR="00094791" w:rsidRDefault="00094791" w:rsidP="00B70C6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A05FB12" w14:textId="77777777" w:rsidR="00094791" w:rsidRDefault="00094791" w:rsidP="00B70C63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27DDD65" w14:textId="77777777" w:rsidR="00094791" w:rsidRDefault="00094791" w:rsidP="00B70C6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1A34F45" w14:textId="77777777" w:rsidR="00094791" w:rsidRDefault="00094791" w:rsidP="00B70C6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24F344" w14:textId="77777777" w:rsidR="00094791" w:rsidRDefault="00094791" w:rsidP="00B70C63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1955270" w14:textId="77777777" w:rsidR="00094791" w:rsidRDefault="00094791" w:rsidP="00B70C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ro-RO"/>
              </w:rPr>
              <w:t>Pe unitate de măsură</w:t>
            </w:r>
          </w:p>
          <w:p w14:paraId="0888919F" w14:textId="77777777" w:rsidR="00094791" w:rsidRPr="00534DA4" w:rsidRDefault="00094791" w:rsidP="00B70C63">
            <w:pPr>
              <w:jc w:val="center"/>
              <w:rPr>
                <w:sz w:val="22"/>
                <w:szCs w:val="22"/>
                <w:lang w:val="en-US"/>
              </w:rPr>
            </w:pPr>
            <w:r w:rsidRPr="00534DA4">
              <w:rPr>
                <w:sz w:val="22"/>
                <w:szCs w:val="22"/>
                <w:lang w:val="en-US"/>
              </w:rPr>
              <w:t>————</w:t>
            </w:r>
          </w:p>
          <w:p w14:paraId="7A4728D8" w14:textId="77777777" w:rsidR="00094791" w:rsidRPr="00534DA4" w:rsidRDefault="00094791" w:rsidP="00B70C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incl. salariu</w:t>
            </w:r>
          </w:p>
          <w:p w14:paraId="16F6ED7E" w14:textId="77777777" w:rsidR="00094791" w:rsidRPr="00534DA4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A01BA8A" w14:textId="77777777" w:rsidR="00094791" w:rsidRDefault="00094791" w:rsidP="00B70C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Total</w:t>
            </w:r>
          </w:p>
          <w:p w14:paraId="4F5E09B6" w14:textId="77777777" w:rsidR="00094791" w:rsidRDefault="00094791" w:rsidP="00B70C63">
            <w:pPr>
              <w:jc w:val="center"/>
            </w:pPr>
            <w:r>
              <w:t>—————</w:t>
            </w:r>
          </w:p>
          <w:p w14:paraId="65A77331" w14:textId="77777777" w:rsidR="00094791" w:rsidRDefault="00094791" w:rsidP="00B70C63">
            <w:pPr>
              <w:jc w:val="center"/>
            </w:pPr>
            <w:r>
              <w:t>incl. salariu</w:t>
            </w:r>
          </w:p>
          <w:p w14:paraId="63FB041A" w14:textId="77777777" w:rsidR="00094791" w:rsidRDefault="00094791" w:rsidP="00B70C63">
            <w:pPr>
              <w:jc w:val="center"/>
            </w:pPr>
          </w:p>
        </w:tc>
      </w:tr>
    </w:tbl>
    <w:p w14:paraId="3DE422E9" w14:textId="77777777" w:rsidR="00094791" w:rsidRDefault="00094791" w:rsidP="00094791">
      <w:pPr>
        <w:rPr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094791" w14:paraId="6A4ADB47" w14:textId="77777777" w:rsidTr="00B70C63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41C25D3" w14:textId="77777777" w:rsidR="00094791" w:rsidRDefault="00094791" w:rsidP="00B70C6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6E4000B" w14:textId="77777777" w:rsidR="00094791" w:rsidRDefault="00094791" w:rsidP="00B70C63">
            <w:pPr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3E29185" w14:textId="77777777" w:rsidR="00094791" w:rsidRDefault="00094791" w:rsidP="00B70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5F567F8" w14:textId="77777777" w:rsidR="00094791" w:rsidRDefault="00094791" w:rsidP="00B70C6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2A267F6" w14:textId="77777777" w:rsidR="00094791" w:rsidRDefault="00094791" w:rsidP="00B70C6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5B7B4486" w14:textId="77777777" w:rsidR="00094791" w:rsidRDefault="00094791" w:rsidP="00B70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2300A1C6" w14:textId="77777777" w:rsidR="00094791" w:rsidRDefault="00094791" w:rsidP="00B70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94791" w:rsidRPr="00B40365" w14:paraId="5C20B853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54CB3564" w14:textId="77777777" w:rsidR="00094791" w:rsidRPr="00B40365" w:rsidRDefault="00094791" w:rsidP="00B70C63">
            <w:pPr>
              <w:jc w:val="right"/>
            </w:pPr>
            <w:r w:rsidRPr="00B40365"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2CC2E2C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E141697" w14:textId="77777777" w:rsidR="00094791" w:rsidRDefault="00094791" w:rsidP="00B70C63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 xml:space="preserve">1. Lucrari  de constructie </w:t>
            </w:r>
          </w:p>
          <w:p w14:paraId="23B37912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73875B1" w14:textId="77777777" w:rsidR="00094791" w:rsidRPr="00B40365" w:rsidRDefault="00094791" w:rsidP="00B70C63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C07CC17" w14:textId="77777777" w:rsidR="00094791" w:rsidRPr="00B40365" w:rsidRDefault="00094791" w:rsidP="00B70C63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22D3818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nil"/>
            </w:tcBorders>
          </w:tcPr>
          <w:p w14:paraId="3BCDAADD" w14:textId="77777777" w:rsidR="00094791" w:rsidRPr="00B40365" w:rsidRDefault="00094791" w:rsidP="00B70C63"/>
        </w:tc>
      </w:tr>
      <w:tr w:rsidR="00094791" w:rsidRPr="00B40365" w14:paraId="165F21DD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4C3266" w14:textId="77777777" w:rsidR="00094791" w:rsidRPr="00B40365" w:rsidRDefault="00094791" w:rsidP="00B70C63">
            <w:pPr>
              <w:jc w:val="center"/>
            </w:pPr>
            <w:r w:rsidRPr="00B40365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6629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TsC58B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2596F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 xml:space="preserve">Sapatura mecanica a pamintului in depozit cu excavator "o cupa inversa " cu volumul cupei de 0,15 m3: teren de categoria 2 </w:t>
            </w:r>
          </w:p>
          <w:p w14:paraId="36DDD1EA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AC8A2" w14:textId="77777777" w:rsidR="00094791" w:rsidRPr="00B40365" w:rsidRDefault="00094791" w:rsidP="00B70C63">
            <w:pPr>
              <w:jc w:val="center"/>
            </w:pPr>
            <w:r w:rsidRPr="00B40365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FEBC1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1,99</w:t>
            </w:r>
          </w:p>
          <w:p w14:paraId="32844386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BE474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61F64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C08EFB3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A2C95D" w14:textId="77777777" w:rsidR="00094791" w:rsidRPr="00B40365" w:rsidRDefault="00094791" w:rsidP="00B70C63">
            <w:pPr>
              <w:jc w:val="center"/>
            </w:pPr>
            <w:r w:rsidRPr="00B40365"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3E9D3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TsA02B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E12DA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 xml:space="preserve">Sapatura manuala de pamint in spatii limitate, avind sub 1,00 m sau peste 1,00 m latime, executata fara sprijiniri, cu taluz vertical, la fundatii, canale, subsoluri, drenuri, trepte de infratire, in pamint necoeziv sau slab coeziv adincime &lt; 0,75 m teren mijlociu </w:t>
            </w:r>
          </w:p>
          <w:p w14:paraId="6E260ECF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2FE54" w14:textId="77777777" w:rsidR="00094791" w:rsidRPr="00B40365" w:rsidRDefault="00094791" w:rsidP="00B70C63">
            <w:pPr>
              <w:jc w:val="center"/>
            </w:pPr>
            <w:r w:rsidRPr="00B40365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3C259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21,70</w:t>
            </w:r>
          </w:p>
          <w:p w14:paraId="7F337E09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3B61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BC7B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4D9035C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E07F6C" w14:textId="77777777" w:rsidR="00094791" w:rsidRPr="00B40365" w:rsidRDefault="00094791" w:rsidP="00B70C63">
            <w:pPr>
              <w:jc w:val="center"/>
            </w:pPr>
            <w:r w:rsidRPr="00B40365"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4FA18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TsD02A1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B5CD6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 xml:space="preserve">Imprastierea pamintului afinat provenit din teren categoria I sau II, executata cu buldozer pe tractor cu senile de 65-80 CP, in straturi cu grosimea de 15-20 cm </w:t>
            </w:r>
          </w:p>
          <w:p w14:paraId="37A549CC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CD898" w14:textId="77777777" w:rsidR="00094791" w:rsidRPr="00B40365" w:rsidRDefault="00094791" w:rsidP="00B70C63">
            <w:pPr>
              <w:jc w:val="center"/>
            </w:pPr>
            <w:r w:rsidRPr="00B40365"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E35FC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1,953</w:t>
            </w:r>
          </w:p>
          <w:p w14:paraId="65C9B433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30DC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0C881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91D6C41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62BC0F" w14:textId="77777777" w:rsidR="00094791" w:rsidRPr="00B40365" w:rsidRDefault="00094791" w:rsidP="00B70C63">
            <w:pPr>
              <w:jc w:val="center"/>
            </w:pPr>
            <w:r w:rsidRPr="00B40365"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56AE8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TsD05A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32FDC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 xml:space="preserve">Compactarea cu maiul mecanic de 150-200 kg a umpluturilor in straturi succesive de 20-30 cm grosime, exclusiv udarea fiecarui strat in parte, umpluturile </w:t>
            </w:r>
            <w:r w:rsidRPr="00534DA4">
              <w:rPr>
                <w:sz w:val="24"/>
                <w:szCs w:val="24"/>
                <w:lang w:val="en-US"/>
              </w:rPr>
              <w:lastRenderedPageBreak/>
              <w:t xml:space="preserve">executindu-se din pamint necoeziv </w:t>
            </w:r>
          </w:p>
          <w:p w14:paraId="15FFBBDA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66520" w14:textId="77777777" w:rsidR="00094791" w:rsidRPr="00B40365" w:rsidRDefault="00094791" w:rsidP="00B70C63">
            <w:pPr>
              <w:jc w:val="center"/>
            </w:pPr>
            <w:r w:rsidRPr="00B40365">
              <w:lastRenderedPageBreak/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248AD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1,953</w:t>
            </w:r>
          </w:p>
          <w:p w14:paraId="56DAFCB2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74E64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3DDB6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FAC1DFF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CECAFD" w14:textId="77777777" w:rsidR="00094791" w:rsidRPr="00B40365" w:rsidRDefault="00094791" w:rsidP="00B70C63">
            <w:pPr>
              <w:jc w:val="center"/>
            </w:pPr>
            <w:r w:rsidRPr="00B40365"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E096E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34-02-003-1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C794E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>Executarea conductelor din tevi de PVC: Diam.40mm</w:t>
            </w:r>
          </w:p>
          <w:p w14:paraId="5B5695F4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39A18" w14:textId="77777777" w:rsidR="00094791" w:rsidRPr="00B40365" w:rsidRDefault="00094791" w:rsidP="00B70C63">
            <w:pPr>
              <w:jc w:val="center"/>
            </w:pPr>
            <w:r w:rsidRPr="00B40365">
              <w:t>km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B4624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0,023</w:t>
            </w:r>
          </w:p>
          <w:p w14:paraId="3FBE8821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4F56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20D7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5CB0F64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079234" w14:textId="77777777" w:rsidR="00094791" w:rsidRPr="00B40365" w:rsidRDefault="00094791" w:rsidP="00B70C63">
            <w:pPr>
              <w:jc w:val="center"/>
            </w:pPr>
            <w:r w:rsidRPr="00B40365"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0DB8A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33-04-004-1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30059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 xml:space="preserve">Montarea pilonilor metalici neoxidabili </w:t>
            </w:r>
          </w:p>
          <w:p w14:paraId="1AE10730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D8066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3993A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19,00</w:t>
            </w:r>
          </w:p>
          <w:p w14:paraId="026A2D8D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AB06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4097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570B152F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1A32FC" w14:textId="77777777" w:rsidR="00094791" w:rsidRPr="00B40365" w:rsidRDefault="00094791" w:rsidP="00B70C63">
            <w:pPr>
              <w:jc w:val="center"/>
            </w:pPr>
            <w:r w:rsidRPr="00B40365"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2EE92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material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74F27" w14:textId="6BAB91C9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>Pilon de iluminat metalic neoxidabil  tip Fumagalli KARMEL 3.5 m</w:t>
            </w:r>
            <w:r w:rsidR="00EF2B53">
              <w:rPr>
                <w:sz w:val="24"/>
                <w:szCs w:val="24"/>
                <w:lang w:val="en-US"/>
              </w:rPr>
              <w:t xml:space="preserve"> sau analog</w:t>
            </w:r>
          </w:p>
          <w:p w14:paraId="4414452A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E265C" w14:textId="77777777" w:rsidR="00094791" w:rsidRPr="00B40365" w:rsidRDefault="00094791" w:rsidP="00B70C63">
            <w:pPr>
              <w:jc w:val="center"/>
            </w:pPr>
            <w:r w:rsidRPr="00B40365">
              <w:t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289EA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19,00</w:t>
            </w:r>
          </w:p>
          <w:p w14:paraId="78719E76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ED40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3B31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EEE8276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388802" w14:textId="77777777" w:rsidR="00094791" w:rsidRPr="00B40365" w:rsidRDefault="00094791" w:rsidP="00B70C63">
            <w:pPr>
              <w:jc w:val="center"/>
            </w:pPr>
            <w:r w:rsidRPr="00B40365"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6B010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33-04-016-2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D088A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>Transportarea constructiilor si materialelor sustinerilor LEA 0,38-10 kV pe magistrala: a sustinerilor din beton armat cu un singur picior</w:t>
            </w:r>
          </w:p>
          <w:p w14:paraId="0F1D6EDA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25711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31804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19,00</w:t>
            </w:r>
          </w:p>
          <w:p w14:paraId="65FD4092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EC0B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E451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A6751DD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0FDEA8" w14:textId="77777777" w:rsidR="00094791" w:rsidRPr="00B40365" w:rsidRDefault="00094791" w:rsidP="00B70C63">
            <w:pPr>
              <w:jc w:val="center"/>
            </w:pPr>
            <w:r w:rsidRPr="00B40365"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D9B30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33-04-016-5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75734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>Transportarea constructiilor si materialelor sustinerilor LEA 0,38-10 kV pe magistrala: a materialelor echipamentului sustinerilor cu un singur picior</w:t>
            </w:r>
          </w:p>
          <w:p w14:paraId="06F94CC5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2E41B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59EAC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19,00</w:t>
            </w:r>
          </w:p>
          <w:p w14:paraId="3BD51589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3058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BDBA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A3AAE8D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BC8798" w14:textId="77777777" w:rsidR="00094791" w:rsidRPr="00B40365" w:rsidRDefault="00094791" w:rsidP="00B70C63">
            <w:pPr>
              <w:jc w:val="center"/>
            </w:pPr>
            <w:r w:rsidRPr="00B40365"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A92C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CA03G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ED8B5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534DA4">
              <w:rPr>
                <w:sz w:val="24"/>
                <w:szCs w:val="24"/>
                <w:lang w:val="en-US"/>
              </w:rPr>
              <w:t xml:space="preserve">Beton armat turnat cu mijloace clasice,  in fundatii, socluri, ziduri de sprijin, pereti sub cota zero, preparat cu centrala de betoane sau beton marfa conform. art. </w:t>
            </w:r>
            <w:r w:rsidRPr="00B40365">
              <w:rPr>
                <w:sz w:val="24"/>
                <w:szCs w:val="24"/>
              </w:rPr>
              <w:t xml:space="preserve">CA01, turnare cu mijloace clasice, beton armat clasa C12/15  </w:t>
            </w:r>
          </w:p>
          <w:p w14:paraId="475C527F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5BB90" w14:textId="77777777" w:rsidR="00094791" w:rsidRPr="00B40365" w:rsidRDefault="00094791" w:rsidP="00B70C63">
            <w:pPr>
              <w:jc w:val="center"/>
            </w:pPr>
            <w:r w:rsidRPr="00B40365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94C98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1,20</w:t>
            </w:r>
          </w:p>
          <w:p w14:paraId="5B4C2F6B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A13CA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D73A7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801E368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472BBE" w14:textId="77777777" w:rsidR="00094791" w:rsidRPr="00B40365" w:rsidRDefault="00094791" w:rsidP="00B70C63">
            <w:pPr>
              <w:jc w:val="center"/>
            </w:pPr>
            <w:r w:rsidRPr="00B40365"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EDAA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CK34C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B8432" w14:textId="3DC2C131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 xml:space="preserve">Bolturi impuscate in plansee sau in pereti din beton armat  ( 3 </w:t>
            </w:r>
            <w:r w:rsidR="000A296E">
              <w:rPr>
                <w:sz w:val="24"/>
                <w:szCs w:val="24"/>
                <w:lang w:val="en-US"/>
              </w:rPr>
              <w:t>un</w:t>
            </w:r>
            <w:r w:rsidRPr="00534DA4">
              <w:rPr>
                <w:sz w:val="24"/>
                <w:szCs w:val="24"/>
                <w:lang w:val="en-US"/>
              </w:rPr>
              <w:t xml:space="preserve"> </w:t>
            </w:r>
            <w:r w:rsidR="000A296E">
              <w:rPr>
                <w:sz w:val="24"/>
                <w:szCs w:val="24"/>
                <w:lang w:val="en-US"/>
              </w:rPr>
              <w:t>pentru</w:t>
            </w:r>
            <w:r w:rsidRPr="00534DA4">
              <w:rPr>
                <w:sz w:val="24"/>
                <w:szCs w:val="24"/>
                <w:lang w:val="en-US"/>
              </w:rPr>
              <w:t xml:space="preserve"> </w:t>
            </w:r>
            <w:r w:rsidR="000A296E">
              <w:rPr>
                <w:sz w:val="24"/>
                <w:szCs w:val="24"/>
                <w:lang w:val="en-US"/>
              </w:rPr>
              <w:t>o fundație</w:t>
            </w:r>
            <w:r w:rsidRPr="00534DA4">
              <w:rPr>
                <w:sz w:val="24"/>
                <w:szCs w:val="24"/>
                <w:lang w:val="en-US"/>
              </w:rPr>
              <w:t>)</w:t>
            </w:r>
          </w:p>
          <w:p w14:paraId="23EB72AB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AD161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F461D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57,00</w:t>
            </w:r>
          </w:p>
          <w:p w14:paraId="22119224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F04F6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5CF6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AECC94E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7DC979" w14:textId="77777777" w:rsidR="00094791" w:rsidRPr="00B40365" w:rsidRDefault="00094791" w:rsidP="00B70C63">
            <w:pPr>
              <w:jc w:val="center"/>
            </w:pPr>
            <w:r w:rsidRPr="00B40365"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705BE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33-04-009-6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41B3F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 xml:space="preserve">Suspendarea in localitate populata a conductorilor LEA 6-10 kV, sectiune peste 35 mm2, cu ajutorul mecanismelor (conductori </w:t>
            </w:r>
            <w:r w:rsidRPr="00B40365">
              <w:rPr>
                <w:sz w:val="24"/>
                <w:szCs w:val="24"/>
              </w:rPr>
              <w:t>АВБШВ</w:t>
            </w:r>
            <w:r w:rsidRPr="00534DA4">
              <w:rPr>
                <w:sz w:val="24"/>
                <w:szCs w:val="24"/>
                <w:lang w:val="en-US"/>
              </w:rPr>
              <w:t xml:space="preserve"> 3</w:t>
            </w:r>
            <w:r w:rsidRPr="00B40365">
              <w:rPr>
                <w:sz w:val="24"/>
                <w:szCs w:val="24"/>
              </w:rPr>
              <w:t>х</w:t>
            </w:r>
            <w:r w:rsidRPr="00534DA4">
              <w:rPr>
                <w:sz w:val="24"/>
                <w:szCs w:val="24"/>
                <w:lang w:val="en-US"/>
              </w:rPr>
              <w:t>16-1)</w:t>
            </w:r>
          </w:p>
          <w:p w14:paraId="31E615D5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04CF7" w14:textId="77777777" w:rsidR="00094791" w:rsidRPr="00B40365" w:rsidRDefault="00094791" w:rsidP="00B70C63">
            <w:pPr>
              <w:jc w:val="center"/>
            </w:pPr>
            <w:r w:rsidRPr="00B40365">
              <w:t>km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58F99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0,433</w:t>
            </w:r>
          </w:p>
          <w:p w14:paraId="5492C1B0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18FA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1F47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76AE611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F39F23" w14:textId="77777777" w:rsidR="00094791" w:rsidRPr="00B40365" w:rsidRDefault="00094791" w:rsidP="00B70C63">
            <w:pPr>
              <w:jc w:val="center"/>
            </w:pPr>
            <w:r w:rsidRPr="00B40365"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CC779" w14:textId="1C49DE4F" w:rsidR="00094791" w:rsidRPr="000A296E" w:rsidRDefault="000A296E" w:rsidP="00B70C63">
            <w:pPr>
              <w:jc w:val="center"/>
              <w:rPr>
                <w:sz w:val="22"/>
                <w:szCs w:val="22"/>
                <w:lang w:val="ro-MD"/>
              </w:rPr>
            </w:pPr>
            <w:r>
              <w:rPr>
                <w:sz w:val="22"/>
                <w:szCs w:val="22"/>
                <w:lang w:val="ro-MD"/>
              </w:rPr>
              <w:t>Preț firmă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D4AEB" w14:textId="6944D643" w:rsidR="00094791" w:rsidRPr="00B40365" w:rsidRDefault="000A296E" w:rsidP="00B70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MD"/>
              </w:rPr>
              <w:t>Papuc de cablu</w:t>
            </w:r>
            <w:r w:rsidR="00094791" w:rsidRPr="00B40365">
              <w:rPr>
                <w:sz w:val="24"/>
                <w:szCs w:val="24"/>
              </w:rPr>
              <w:t xml:space="preserve"> ТМЛс 6-6</w:t>
            </w:r>
          </w:p>
          <w:p w14:paraId="775FEAAA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A7F08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838BC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19,00</w:t>
            </w:r>
          </w:p>
          <w:p w14:paraId="2695748B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1C99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3E5F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0F2D652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08D4C5" w14:textId="77777777" w:rsidR="00094791" w:rsidRPr="00B40365" w:rsidRDefault="00094791" w:rsidP="00B70C63">
            <w:pPr>
              <w:jc w:val="center"/>
            </w:pPr>
            <w:r w:rsidRPr="00B40365"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7650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C9B9C" w14:textId="41A0E121" w:rsidR="00094791" w:rsidRPr="000A296E" w:rsidRDefault="000A296E" w:rsidP="00B70C63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Șină</w:t>
            </w:r>
            <w:r w:rsidR="00094791" w:rsidRPr="00B40365">
              <w:rPr>
                <w:sz w:val="24"/>
                <w:szCs w:val="24"/>
              </w:rPr>
              <w:t xml:space="preserve"> N </w:t>
            </w:r>
            <w:r>
              <w:rPr>
                <w:sz w:val="24"/>
                <w:szCs w:val="24"/>
                <w:lang w:val="ro-MD"/>
              </w:rPr>
              <w:t>– neutrală zero</w:t>
            </w:r>
          </w:p>
          <w:p w14:paraId="1BFA7B21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25117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DD0B9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57,00</w:t>
            </w:r>
          </w:p>
          <w:p w14:paraId="1F3D1C4E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C084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5DF4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5E81313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14DE7C" w14:textId="77777777" w:rsidR="00094791" w:rsidRPr="00B40365" w:rsidRDefault="00094791" w:rsidP="00B70C63">
            <w:pPr>
              <w:jc w:val="center"/>
            </w:pPr>
            <w:r w:rsidRPr="00B40365">
              <w:lastRenderedPageBreak/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7F497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F31E1" w14:textId="77777777" w:rsidR="00094791" w:rsidRPr="00A726AA" w:rsidRDefault="00094791" w:rsidP="00B70C63">
            <w:pPr>
              <w:rPr>
                <w:sz w:val="24"/>
                <w:szCs w:val="24"/>
                <w:lang w:val="ro-MD"/>
              </w:rPr>
            </w:pPr>
            <w:r w:rsidRPr="00B40365">
              <w:rPr>
                <w:sz w:val="24"/>
                <w:szCs w:val="24"/>
              </w:rPr>
              <w:t>Наконечник в лентах</w:t>
            </w:r>
          </w:p>
          <w:p w14:paraId="3B09434E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7D482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082E0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19,00</w:t>
            </w:r>
          </w:p>
          <w:p w14:paraId="02B9AAC3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E0B3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DBD6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F34FB62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6330A700" w14:textId="77777777" w:rsidR="00094791" w:rsidRPr="00B40365" w:rsidRDefault="00094791" w:rsidP="00B70C63">
            <w:r w:rsidRPr="00B40365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C83A8CE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1EFBFB3" w14:textId="77777777" w:rsidR="00094791" w:rsidRPr="00B40365" w:rsidRDefault="00094791" w:rsidP="00B70C63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59A2034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4D22D21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E1A1458" w14:textId="77777777" w:rsidR="00094791" w:rsidRPr="00B40365" w:rsidRDefault="00094791" w:rsidP="00B70C63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98B4724" w14:textId="77777777" w:rsidR="00094791" w:rsidRPr="00B40365" w:rsidRDefault="00094791" w:rsidP="00B70C63"/>
        </w:tc>
      </w:tr>
      <w:tr w:rsidR="00094791" w:rsidRPr="00B40365" w14:paraId="4D7C4601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E9CA722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AC49698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2D23DDA" w14:textId="77777777" w:rsidR="00094791" w:rsidRPr="001E6A88" w:rsidRDefault="00094791" w:rsidP="00B70C63">
            <w:pPr>
              <w:rPr>
                <w:sz w:val="24"/>
                <w:szCs w:val="24"/>
              </w:rPr>
            </w:pPr>
            <w:r w:rsidRPr="001E6A88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69BBF1E" w14:textId="25BEA57A" w:rsidR="00094791" w:rsidRPr="00CE6DE8" w:rsidRDefault="00094791" w:rsidP="00B70C63">
            <w:pPr>
              <w:rPr>
                <w:lang w:val="ro-MD"/>
              </w:rPr>
            </w:pPr>
            <w:r w:rsidRPr="00B40365">
              <w:t xml:space="preserve"> </w:t>
            </w:r>
            <w:r w:rsidR="00CE6DE8">
              <w:rPr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FFC375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1FA2602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D52D32D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60C10D1D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3967A57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EE03D9D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BA879FD" w14:textId="77777777" w:rsidR="00094791" w:rsidRPr="001E6A88" w:rsidRDefault="00094791" w:rsidP="00B70C63">
            <w:pPr>
              <w:rPr>
                <w:sz w:val="24"/>
                <w:szCs w:val="24"/>
              </w:rPr>
            </w:pPr>
            <w:r w:rsidRPr="001E6A88">
              <w:rPr>
                <w:i/>
                <w:iCs/>
                <w:sz w:val="24"/>
                <w:szCs w:val="24"/>
                <w:lang w:val="en-US"/>
              </w:rPr>
              <w:t>Fondul social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95CC377" w14:textId="77777777" w:rsidR="00094791" w:rsidRPr="00B40365" w:rsidRDefault="00094791" w:rsidP="00B70C63">
            <w:r w:rsidRPr="00B40365">
              <w:t>24,00 %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C37D14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4A241BC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5CD519E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5822E218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920EEF8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F7C8D57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8471600" w14:textId="77777777" w:rsidR="00094791" w:rsidRPr="001E6A88" w:rsidRDefault="00094791" w:rsidP="00B70C63">
            <w:pPr>
              <w:rPr>
                <w:sz w:val="24"/>
                <w:szCs w:val="24"/>
              </w:rPr>
            </w:pPr>
            <w:r w:rsidRPr="001E6A88">
              <w:rPr>
                <w:i/>
                <w:iCs/>
                <w:sz w:val="24"/>
                <w:szCs w:val="24"/>
                <w:lang w:val="en-US"/>
              </w:rPr>
              <w:t>Transportarea materialelor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A23DE35" w14:textId="77777777" w:rsidR="00094791" w:rsidRPr="00B40365" w:rsidRDefault="00094791" w:rsidP="00B70C63">
            <w:r w:rsidRPr="00B40365">
              <w:t>10,00 %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079CA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C1CE863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5368897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340851CA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D48995F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530A581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64A3774" w14:textId="77777777" w:rsidR="00094791" w:rsidRPr="001E6A88" w:rsidRDefault="00094791" w:rsidP="00B70C63">
            <w:pPr>
              <w:rPr>
                <w:sz w:val="24"/>
                <w:szCs w:val="24"/>
              </w:rPr>
            </w:pPr>
            <w:r w:rsidRPr="001E6A88">
              <w:rPr>
                <w:i/>
                <w:iCs/>
                <w:sz w:val="24"/>
                <w:szCs w:val="24"/>
                <w:lang w:val="en-US"/>
              </w:rPr>
              <w:t>Cheltuieli de depozit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83E4511" w14:textId="6FAD770F" w:rsidR="00094791" w:rsidRPr="00B40365" w:rsidRDefault="001E6A88" w:rsidP="00B70C63">
            <w:r>
              <w:rPr>
                <w:lang w:val="ro-MD"/>
              </w:rPr>
              <w:t xml:space="preserve">      </w:t>
            </w:r>
            <w:r w:rsidR="00094791" w:rsidRPr="00B40365">
              <w:t xml:space="preserve">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EC748C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53FCA64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63C57FC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352D6A2E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E3673CC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A05228A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20AE246" w14:textId="77777777" w:rsidR="00094791" w:rsidRPr="001E6A88" w:rsidRDefault="00094791" w:rsidP="00B70C63">
            <w:pPr>
              <w:rPr>
                <w:sz w:val="24"/>
                <w:szCs w:val="24"/>
              </w:rPr>
            </w:pPr>
            <w:r w:rsidRPr="001E6A88">
              <w:rPr>
                <w:i/>
                <w:iCs/>
                <w:sz w:val="24"/>
                <w:szCs w:val="24"/>
                <w:lang w:val="en-US"/>
              </w:rPr>
              <w:t>Cheltuieli directe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6975E9D" w14:textId="77777777" w:rsidR="00094791" w:rsidRPr="00B40365" w:rsidRDefault="00094791" w:rsidP="00B70C63">
            <w:r w:rsidRPr="00B40365">
              <w:t>100,00 +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1575F0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A5A6E47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1391026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243D7E69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2A4F419A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D947116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2C31F0E" w14:textId="77777777" w:rsidR="00094791" w:rsidRPr="001E6A88" w:rsidRDefault="00094791" w:rsidP="00B70C63">
            <w:pPr>
              <w:rPr>
                <w:sz w:val="24"/>
                <w:szCs w:val="24"/>
              </w:rPr>
            </w:pPr>
            <w:r w:rsidRPr="001E6A88">
              <w:rPr>
                <w:i/>
                <w:iCs/>
                <w:sz w:val="24"/>
                <w:szCs w:val="24"/>
                <w:lang w:val="en-US"/>
              </w:rPr>
              <w:t>Cheltuieli de regie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28B0932" w14:textId="022172FC" w:rsidR="00094791" w:rsidRPr="00B40365" w:rsidRDefault="001E6A88" w:rsidP="00B70C63">
            <w:r>
              <w:rPr>
                <w:lang w:val="ro-MD"/>
              </w:rPr>
              <w:t xml:space="preserve">       </w:t>
            </w:r>
            <w:r w:rsidR="00094791" w:rsidRPr="00B40365">
              <w:t xml:space="preserve">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C83FA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E90033B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C2B4D32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44DF16CC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62756BD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E376D46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F67DD62" w14:textId="77777777" w:rsidR="00094791" w:rsidRPr="001E6A88" w:rsidRDefault="00094791" w:rsidP="00B70C63">
            <w:pPr>
              <w:rPr>
                <w:sz w:val="24"/>
                <w:szCs w:val="24"/>
              </w:rPr>
            </w:pPr>
            <w:r w:rsidRPr="001E6A88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EA4F954" w14:textId="77777777" w:rsidR="00094791" w:rsidRPr="00B40365" w:rsidRDefault="00094791" w:rsidP="00B70C63">
            <w:r w:rsidRPr="00B40365">
              <w:t>100,00 +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FDE7C1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CB0A198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ADCD4DE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1FBAC98D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3D7A7B42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ED76314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800B069" w14:textId="77777777" w:rsidR="00094791" w:rsidRPr="001E6A88" w:rsidRDefault="00094791" w:rsidP="00B70C63">
            <w:pPr>
              <w:rPr>
                <w:sz w:val="24"/>
                <w:szCs w:val="24"/>
              </w:rPr>
            </w:pPr>
            <w:r w:rsidRPr="001E6A88">
              <w:rPr>
                <w:i/>
                <w:iCs/>
                <w:sz w:val="24"/>
                <w:szCs w:val="24"/>
                <w:lang w:val="en-US"/>
              </w:rPr>
              <w:t>Beneficiul de deviz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D7C842F" w14:textId="138069C2" w:rsidR="00094791" w:rsidRPr="00B40365" w:rsidRDefault="001E6A88" w:rsidP="00B70C63">
            <w:r>
              <w:rPr>
                <w:lang w:val="ro-MD"/>
              </w:rPr>
              <w:t xml:space="preserve">       </w:t>
            </w:r>
            <w:r w:rsidR="00094791" w:rsidRPr="00B40365">
              <w:t xml:space="preserve">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E7E953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7EEDE5C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B51E493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086CB3EF" w14:textId="77777777" w:rsidTr="00B70C6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BD2DA26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307B8EC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A4E1CC3" w14:textId="77777777" w:rsidR="00094791" w:rsidRPr="00E95320" w:rsidRDefault="00094791" w:rsidP="00B70C6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34DA4">
              <w:rPr>
                <w:b/>
                <w:bCs/>
                <w:sz w:val="24"/>
                <w:szCs w:val="24"/>
                <w:lang w:val="en-US"/>
              </w:rPr>
              <w:t>Total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34DA4">
              <w:rPr>
                <w:b/>
                <w:bCs/>
                <w:sz w:val="22"/>
                <w:szCs w:val="22"/>
                <w:lang w:val="en-US"/>
              </w:rPr>
              <w:t xml:space="preserve">Lucrari  de constructie </w:t>
            </w:r>
          </w:p>
          <w:p w14:paraId="41B23550" w14:textId="77777777" w:rsidR="00094791" w:rsidRPr="00534DA4" w:rsidRDefault="00094791" w:rsidP="00B70C63">
            <w:pPr>
              <w:rPr>
                <w:lang w:val="en-US"/>
              </w:rPr>
            </w:pPr>
            <w:r w:rsidRPr="00534DA4">
              <w:rPr>
                <w:b/>
                <w:bCs/>
                <w:sz w:val="22"/>
                <w:szCs w:val="22"/>
                <w:lang w:val="en-US"/>
              </w:rPr>
              <w:t>Inclu</w:t>
            </w:r>
            <w:r>
              <w:rPr>
                <w:b/>
                <w:bCs/>
                <w:sz w:val="22"/>
                <w:szCs w:val="22"/>
                <w:lang w:val="en-US"/>
              </w:rPr>
              <w:t>s</w:t>
            </w:r>
            <w:r w:rsidRPr="00534DA4">
              <w:rPr>
                <w:b/>
                <w:bCs/>
                <w:sz w:val="22"/>
                <w:szCs w:val="22"/>
                <w:lang w:val="en-US"/>
              </w:rPr>
              <w:t>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CB41B0C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47E8528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4C73BA8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3BD18CA" w14:textId="41B4119C" w:rsidR="00094791" w:rsidRPr="00B40365" w:rsidRDefault="00094791" w:rsidP="00B70C63">
            <w:pPr>
              <w:keepLines/>
              <w:jc w:val="center"/>
            </w:pPr>
          </w:p>
        </w:tc>
      </w:tr>
      <w:tr w:rsidR="00094791" w:rsidRPr="00B40365" w14:paraId="50275FCB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4D3F944A" w14:textId="77777777" w:rsidR="00094791" w:rsidRPr="00B40365" w:rsidRDefault="00094791" w:rsidP="00B70C63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B28CB21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7056837" w14:textId="77777777" w:rsidR="00094791" w:rsidRDefault="00094791" w:rsidP="00B70C63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 xml:space="preserve">2. Lucrari de montare </w:t>
            </w:r>
          </w:p>
          <w:p w14:paraId="757BB46F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5C5F7D8" w14:textId="77777777" w:rsidR="00094791" w:rsidRPr="00B40365" w:rsidRDefault="00094791" w:rsidP="00B70C63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6C1D423" w14:textId="77777777" w:rsidR="00094791" w:rsidRPr="00B40365" w:rsidRDefault="00094791" w:rsidP="00B70C63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4F4252C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nil"/>
            </w:tcBorders>
          </w:tcPr>
          <w:p w14:paraId="6542D662" w14:textId="77777777" w:rsidR="00094791" w:rsidRPr="00B40365" w:rsidRDefault="00094791" w:rsidP="00B70C63"/>
        </w:tc>
      </w:tr>
      <w:tr w:rsidR="00094791" w:rsidRPr="00B40365" w14:paraId="10B2394B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92C1B2" w14:textId="77777777" w:rsidR="00094791" w:rsidRPr="00B40365" w:rsidRDefault="00094791" w:rsidP="00B70C63">
            <w:pPr>
              <w:jc w:val="center"/>
            </w:pPr>
            <w:r w:rsidRPr="00B40365"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D8010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08-02-142-1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6BAB4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>Executarea patului pentru un singur cablu in transee</w:t>
            </w:r>
          </w:p>
          <w:p w14:paraId="06F583E1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10537" w14:textId="77777777" w:rsidR="00094791" w:rsidRPr="00B40365" w:rsidRDefault="00094791" w:rsidP="00B70C63">
            <w:pPr>
              <w:jc w:val="center"/>
            </w:pPr>
            <w:r w:rsidRPr="00B40365"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1C47A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3,71</w:t>
            </w:r>
          </w:p>
          <w:p w14:paraId="289B70B0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CD5B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8BB31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56E17DBF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4CBAB4" w14:textId="77777777" w:rsidR="00094791" w:rsidRPr="00B40365" w:rsidRDefault="00094791" w:rsidP="00B70C63">
            <w:pPr>
              <w:jc w:val="center"/>
            </w:pPr>
            <w:r w:rsidRPr="00B40365"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357AB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71184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Nisip</w:t>
            </w:r>
          </w:p>
          <w:p w14:paraId="3817B8FD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0990E" w14:textId="77777777" w:rsidR="00094791" w:rsidRPr="00B40365" w:rsidRDefault="00094791" w:rsidP="00B70C63">
            <w:pPr>
              <w:jc w:val="center"/>
            </w:pPr>
            <w:r w:rsidRPr="00B40365"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C6B14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28,10</w:t>
            </w:r>
          </w:p>
          <w:p w14:paraId="3DC4B290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F2775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0419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DE6C188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A1E932" w14:textId="77777777" w:rsidR="00094791" w:rsidRPr="00B40365" w:rsidRDefault="00094791" w:rsidP="00B70C63">
            <w:pPr>
              <w:jc w:val="center"/>
            </w:pPr>
            <w:r w:rsidRPr="00B40365"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BF0B8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08-02-143-1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E763E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>Acoperirea cablului, pozat in transee: cu caramida a unui singur cablu</w:t>
            </w:r>
          </w:p>
          <w:p w14:paraId="619B1997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1935E" w14:textId="77777777" w:rsidR="00094791" w:rsidRPr="00B40365" w:rsidRDefault="00094791" w:rsidP="00B70C63">
            <w:pPr>
              <w:jc w:val="center"/>
            </w:pPr>
            <w:r w:rsidRPr="00B40365"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F4B01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3,71</w:t>
            </w:r>
          </w:p>
          <w:p w14:paraId="251D0E47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D7846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21184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642AF14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9B4A50" w14:textId="77777777" w:rsidR="00094791" w:rsidRPr="00B40365" w:rsidRDefault="00094791" w:rsidP="00B70C63">
            <w:pPr>
              <w:jc w:val="center"/>
            </w:pPr>
            <w:r w:rsidRPr="00B40365"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E929D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B69AD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Caramida 250x120x65 mm</w:t>
            </w:r>
          </w:p>
          <w:p w14:paraId="28A1E71E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C387F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04EBB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3 339,00</w:t>
            </w:r>
          </w:p>
          <w:p w14:paraId="5A5939AB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79E8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9537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14D88C4A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435F5F" w14:textId="77777777" w:rsidR="00094791" w:rsidRPr="00B40365" w:rsidRDefault="00094791" w:rsidP="00B70C63">
            <w:pPr>
              <w:jc w:val="center"/>
            </w:pPr>
            <w:r w:rsidRPr="00B40365"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E6F77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08-02-141-2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70BA9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>Cablu pina la 35 kV in transee executate fara acoperiri, masa 1 m, pina la: 2 kg</w:t>
            </w:r>
          </w:p>
          <w:p w14:paraId="54872DA8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F6903" w14:textId="77777777" w:rsidR="00094791" w:rsidRPr="00B40365" w:rsidRDefault="00094791" w:rsidP="00B70C63">
            <w:pPr>
              <w:jc w:val="center"/>
            </w:pPr>
            <w:r w:rsidRPr="00B40365"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C6FE8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4,33</w:t>
            </w:r>
          </w:p>
          <w:p w14:paraId="1B7DECA1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727D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2B50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4A135AA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8AC12F" w14:textId="77777777" w:rsidR="00094791" w:rsidRPr="00B40365" w:rsidRDefault="00094791" w:rsidP="00B70C63">
            <w:pPr>
              <w:jc w:val="center"/>
            </w:pPr>
            <w:r w:rsidRPr="00B40365"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1FACC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F2BF8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Cablu АВБШВ-3х16-1</w:t>
            </w:r>
          </w:p>
          <w:p w14:paraId="4F6683FD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251E9" w14:textId="77777777" w:rsidR="00094791" w:rsidRPr="00B40365" w:rsidRDefault="00094791" w:rsidP="00B70C63">
            <w:pPr>
              <w:jc w:val="center"/>
            </w:pPr>
            <w:r w:rsidRPr="00B40365"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D18AF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433,00</w:t>
            </w:r>
          </w:p>
          <w:p w14:paraId="3F58BE87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952C5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3BCD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059B29B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948A41" w14:textId="77777777" w:rsidR="00094791" w:rsidRPr="00B40365" w:rsidRDefault="00094791" w:rsidP="00B70C63">
            <w:pPr>
              <w:jc w:val="center"/>
            </w:pPr>
            <w:r w:rsidRPr="00B40365"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8D519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08-02-412-1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41918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 xml:space="preserve">Introducerea conductorilor in tevi si furtunuri metalice pozate: primul conductor monofir sau multifir in impletire comuna, sectiune sumara pina la 2,5 mm2 </w:t>
            </w:r>
          </w:p>
          <w:p w14:paraId="7F236EAE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9F590" w14:textId="77777777" w:rsidR="00094791" w:rsidRPr="00B40365" w:rsidRDefault="00094791" w:rsidP="00B70C63">
            <w:pPr>
              <w:jc w:val="center"/>
            </w:pPr>
            <w:r w:rsidRPr="00B40365"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E3B9A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0,665</w:t>
            </w:r>
          </w:p>
          <w:p w14:paraId="3BB155D1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7B07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13BA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3B647BCC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25CEB5" w14:textId="77777777" w:rsidR="00094791" w:rsidRPr="00B40365" w:rsidRDefault="00094791" w:rsidP="00B70C63">
            <w:pPr>
              <w:jc w:val="center"/>
            </w:pPr>
            <w:r w:rsidRPr="00B40365"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7CCE6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C508C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Cablu ВВГ-3х2,5-1</w:t>
            </w:r>
          </w:p>
          <w:p w14:paraId="59AADF27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FC246" w14:textId="77777777" w:rsidR="00094791" w:rsidRPr="00B40365" w:rsidRDefault="00094791" w:rsidP="00B70C63">
            <w:pPr>
              <w:jc w:val="center"/>
            </w:pPr>
            <w:r w:rsidRPr="00B40365"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CA882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66,50</w:t>
            </w:r>
          </w:p>
          <w:p w14:paraId="08A95C18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030C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5F8B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39C2EE7A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EE14CF" w14:textId="77777777" w:rsidR="00094791" w:rsidRPr="00B40365" w:rsidRDefault="00094791" w:rsidP="00B70C63">
            <w:pPr>
              <w:jc w:val="center"/>
            </w:pPr>
            <w:r w:rsidRPr="00B40365"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0F88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08-02-412-1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C31A2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 xml:space="preserve">Introducerea conductorilor in tevi si furtunuri metalice pozate: primul conductor monofir sau multifir in impletire comuna, sectiune sumara pina la 2,5 mm2 </w:t>
            </w:r>
          </w:p>
          <w:p w14:paraId="63B8E9B8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B234A" w14:textId="77777777" w:rsidR="00094791" w:rsidRPr="00B40365" w:rsidRDefault="00094791" w:rsidP="00B70C63">
            <w:pPr>
              <w:jc w:val="center"/>
            </w:pPr>
            <w:r w:rsidRPr="00B40365"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5B9DB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0,19</w:t>
            </w:r>
          </w:p>
          <w:p w14:paraId="30A7D695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D56B5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E84A2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51CD834D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439DEF" w14:textId="77777777" w:rsidR="00094791" w:rsidRPr="00B40365" w:rsidRDefault="00094791" w:rsidP="00B70C63">
            <w:pPr>
              <w:jc w:val="center"/>
            </w:pPr>
            <w:r w:rsidRPr="00B40365"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E849B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223A6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Cablu ПВ3-1х6</w:t>
            </w:r>
          </w:p>
          <w:p w14:paraId="181E5C2B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28E53" w14:textId="77777777" w:rsidR="00094791" w:rsidRPr="00B40365" w:rsidRDefault="00094791" w:rsidP="00B70C63">
            <w:pPr>
              <w:jc w:val="center"/>
            </w:pPr>
            <w:r w:rsidRPr="00B40365">
              <w:lastRenderedPageBreak/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AE28A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19,00</w:t>
            </w:r>
          </w:p>
          <w:p w14:paraId="7931A08C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E07B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2AEE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559EC7D5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330CA5" w14:textId="77777777" w:rsidR="00094791" w:rsidRPr="00B40365" w:rsidRDefault="00094791" w:rsidP="00B70C63">
            <w:pPr>
              <w:jc w:val="center"/>
            </w:pPr>
            <w:r w:rsidRPr="00B40365"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8F074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08-02-369-2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D7C2A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 xml:space="preserve">Corp de iluminat instalat in afara cladirilor, tip Fumagalli RICU BISSO/GOLIA 2L 60 W E27 IP55 220 </w:t>
            </w:r>
          </w:p>
          <w:p w14:paraId="598131EB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4FC55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11B4C" w14:textId="3AC842A5" w:rsidR="00094791" w:rsidRDefault="00531EC8" w:rsidP="00B70C63">
            <w:pPr>
              <w:jc w:val="center"/>
              <w:rPr>
                <w:lang w:val="en-US"/>
              </w:rPr>
            </w:pPr>
            <w:r>
              <w:rPr>
                <w:lang w:val="ro-MD"/>
              </w:rPr>
              <w:t>38</w:t>
            </w:r>
            <w:r w:rsidR="00094791" w:rsidRPr="00B40365">
              <w:t>,00</w:t>
            </w:r>
          </w:p>
          <w:p w14:paraId="4BF12B52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F398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88FBA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30B5DF7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651A7C" w14:textId="77777777" w:rsidR="00094791" w:rsidRPr="00B40365" w:rsidRDefault="00094791" w:rsidP="00B70C63">
            <w:pPr>
              <w:jc w:val="center"/>
            </w:pPr>
            <w:r w:rsidRPr="00B40365"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5D44D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08-02-412-1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E4BDD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 xml:space="preserve">Introducerea conductorilor in tevi si furtunuri metalice pozate: primul conductor monofir sau multifir in impletire comuna, sectiune sumara pina la 2,5 mm2 </w:t>
            </w:r>
          </w:p>
          <w:p w14:paraId="71D13878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055F9" w14:textId="77777777" w:rsidR="00094791" w:rsidRPr="00B40365" w:rsidRDefault="00094791" w:rsidP="00B70C63">
            <w:pPr>
              <w:jc w:val="center"/>
            </w:pPr>
            <w:r w:rsidRPr="00B40365"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EE708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0,05</w:t>
            </w:r>
          </w:p>
          <w:p w14:paraId="2D11F2E1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AE9E6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DC215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D400585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20D1BB" w14:textId="77777777" w:rsidR="00094791" w:rsidRPr="00B40365" w:rsidRDefault="00094791" w:rsidP="00B70C63">
            <w:pPr>
              <w:jc w:val="center"/>
            </w:pPr>
            <w:r w:rsidRPr="00B40365"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AB64C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04067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Cablu ПВ3-1х4</w:t>
            </w:r>
          </w:p>
          <w:p w14:paraId="43436B23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1EEA4" w14:textId="77777777" w:rsidR="00094791" w:rsidRPr="00B40365" w:rsidRDefault="00094791" w:rsidP="00B70C63">
            <w:pPr>
              <w:jc w:val="center"/>
            </w:pPr>
            <w:r w:rsidRPr="00B40365"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CC3A7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5,00</w:t>
            </w:r>
          </w:p>
          <w:p w14:paraId="754A8860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EAC9F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0D24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6516B62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20B8B4" w14:textId="77777777" w:rsidR="00094791" w:rsidRPr="00B40365" w:rsidRDefault="00094791" w:rsidP="00B70C63">
            <w:pPr>
              <w:jc w:val="center"/>
            </w:pPr>
            <w:r w:rsidRPr="00B40365"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A8EC2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08-03-572-4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3793F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>Bloc de comanda de executare tip dulap sau punct de distributie (dulap), montat pe perete,   (</w:t>
            </w:r>
            <w:r w:rsidRPr="00B40365">
              <w:rPr>
                <w:sz w:val="24"/>
                <w:szCs w:val="24"/>
              </w:rPr>
              <w:t>Щит</w:t>
            </w:r>
            <w:r w:rsidRPr="00534DA4">
              <w:rPr>
                <w:sz w:val="24"/>
                <w:szCs w:val="24"/>
                <w:lang w:val="en-US"/>
              </w:rPr>
              <w:t xml:space="preserve"> </w:t>
            </w:r>
            <w:r w:rsidRPr="00B40365">
              <w:rPr>
                <w:sz w:val="24"/>
                <w:szCs w:val="24"/>
              </w:rPr>
              <w:t>ЩМП</w:t>
            </w:r>
            <w:r w:rsidRPr="00534DA4">
              <w:rPr>
                <w:sz w:val="24"/>
                <w:szCs w:val="24"/>
                <w:lang w:val="en-US"/>
              </w:rPr>
              <w:t>-65,50,22 IP31)</w:t>
            </w:r>
          </w:p>
          <w:p w14:paraId="62EF5EBF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29EB4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F26A6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425A7E2E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473D4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338A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509B9A6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916D16" w14:textId="77777777" w:rsidR="00094791" w:rsidRPr="00B40365" w:rsidRDefault="00094791" w:rsidP="00B70C63">
            <w:pPr>
              <w:jc w:val="center"/>
            </w:pPr>
            <w:r w:rsidRPr="00B40365"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2C0B4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08-03-530-4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79FD2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Montare contactor KMИ-18811 (KKM11-018-400-01)</w:t>
            </w:r>
          </w:p>
          <w:p w14:paraId="6C3AFA60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432D5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ED5E5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78A074B9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E9F5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B2A7C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F7CACE1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241702" w14:textId="77777777" w:rsidR="00094791" w:rsidRPr="00B40365" w:rsidRDefault="00094791" w:rsidP="00B70C63">
            <w:pPr>
              <w:jc w:val="center"/>
            </w:pPr>
            <w:r w:rsidRPr="00B40365"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36B63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08-03-526-1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B8FA1" w14:textId="5BF6ED5F" w:rsidR="00094791" w:rsidRPr="00B40365" w:rsidRDefault="00531EC8" w:rsidP="00B70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MD"/>
              </w:rPr>
              <w:t>Dispozitiv de conectare montat pe perete</w:t>
            </w:r>
            <w:r w:rsidR="00094791" w:rsidRPr="00B4036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ro-MD"/>
              </w:rPr>
              <w:t>25</w:t>
            </w:r>
            <w:r w:rsidR="00094791" w:rsidRPr="00B40365">
              <w:rPr>
                <w:sz w:val="24"/>
                <w:szCs w:val="24"/>
              </w:rPr>
              <w:t xml:space="preserve"> А,  (ВН 32 2Р (63А))</w:t>
            </w:r>
          </w:p>
          <w:p w14:paraId="5F11E515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E4F6A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967DC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546207EF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943C2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DAB9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785A8FE8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00F23B" w14:textId="77777777" w:rsidR="00094791" w:rsidRPr="00B40365" w:rsidRDefault="00094791" w:rsidP="00B70C63">
            <w:pPr>
              <w:jc w:val="center"/>
            </w:pPr>
            <w:r w:rsidRPr="00B40365"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987A4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08-01-080-4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57FFC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Montare Limitator ОПС 1С 1Р</w:t>
            </w:r>
          </w:p>
          <w:p w14:paraId="46FBC57B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3DED8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8D22C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7D43A352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5DB3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4248A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201B729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4FA5F3" w14:textId="77777777" w:rsidR="00094791" w:rsidRPr="00B40365" w:rsidRDefault="00094791" w:rsidP="00B70C63">
            <w:pPr>
              <w:jc w:val="center"/>
            </w:pPr>
            <w:r w:rsidRPr="00B40365"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E400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08-01-083-1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C3EB1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Montarea taimer тэ-15 16A</w:t>
            </w:r>
          </w:p>
          <w:p w14:paraId="6DCDCB76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372CB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79237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209111DD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9378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7707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4BC3CEBB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DC4908" w14:textId="77777777" w:rsidR="00094791" w:rsidRPr="00B40365" w:rsidRDefault="00094791" w:rsidP="00B70C63">
            <w:pPr>
              <w:jc w:val="center"/>
            </w:pPr>
            <w:r w:rsidRPr="00B40365"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A8709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08-03-526-1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B278F" w14:textId="52ED07E6" w:rsidR="00094791" w:rsidRPr="00B40365" w:rsidRDefault="00531EC8" w:rsidP="00B70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MD"/>
              </w:rPr>
              <w:t>Dispozitiv (</w:t>
            </w:r>
            <w:r w:rsidR="00094791" w:rsidRPr="00B40365">
              <w:rPr>
                <w:sz w:val="24"/>
                <w:szCs w:val="24"/>
              </w:rPr>
              <w:t>Автомат одно-, двух-, трехполюсный, устанавливаемый на конструкции на стене или колонне</w:t>
            </w:r>
            <w:r>
              <w:rPr>
                <w:sz w:val="24"/>
                <w:szCs w:val="24"/>
                <w:lang w:val="ro-MD"/>
              </w:rPr>
              <w:t xml:space="preserve">) </w:t>
            </w:r>
            <w:r w:rsidR="00094791" w:rsidRPr="00B4036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o-MD"/>
              </w:rPr>
              <w:t>25</w:t>
            </w:r>
            <w:r w:rsidR="00094791" w:rsidRPr="00B40365">
              <w:rPr>
                <w:sz w:val="24"/>
                <w:szCs w:val="24"/>
              </w:rPr>
              <w:t xml:space="preserve"> А, (ВА47-29/1/ (10А))</w:t>
            </w:r>
          </w:p>
          <w:p w14:paraId="513950C5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C7BC5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5051E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2,00</w:t>
            </w:r>
          </w:p>
          <w:p w14:paraId="09220D7E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642E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5128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73E3EC7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DEBD0B" w14:textId="77777777" w:rsidR="00094791" w:rsidRPr="00B40365" w:rsidRDefault="00094791" w:rsidP="00B70C63">
            <w:pPr>
              <w:jc w:val="center"/>
            </w:pPr>
            <w:r w:rsidRPr="00B40365"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7120F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08-01-080-4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C92BB" w14:textId="47918439" w:rsidR="00094791" w:rsidRPr="00531EC8" w:rsidRDefault="00094791" w:rsidP="00B70C63">
            <w:pPr>
              <w:rPr>
                <w:sz w:val="24"/>
                <w:szCs w:val="24"/>
                <w:lang w:val="ro-MD"/>
              </w:rPr>
            </w:pPr>
            <w:r w:rsidRPr="00B40365">
              <w:rPr>
                <w:sz w:val="24"/>
                <w:szCs w:val="24"/>
              </w:rPr>
              <w:t xml:space="preserve">Montare </w:t>
            </w:r>
            <w:r w:rsidR="00531EC8">
              <w:rPr>
                <w:sz w:val="24"/>
                <w:szCs w:val="24"/>
                <w:lang w:val="ro-MD"/>
              </w:rPr>
              <w:t>șină</w:t>
            </w:r>
            <w:r w:rsidRPr="00B40365">
              <w:rPr>
                <w:sz w:val="24"/>
                <w:szCs w:val="24"/>
              </w:rPr>
              <w:t xml:space="preserve"> РЕ </w:t>
            </w:r>
            <w:r w:rsidR="00531EC8">
              <w:rPr>
                <w:sz w:val="24"/>
                <w:szCs w:val="24"/>
                <w:lang w:val="ro-MD"/>
              </w:rPr>
              <w:t>împămîntare</w:t>
            </w:r>
          </w:p>
          <w:p w14:paraId="27A5DC23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AFA24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AFF3C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58FE7790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B84A6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9F3A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6511D8F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FB0F70" w14:textId="77777777" w:rsidR="00094791" w:rsidRPr="00B40365" w:rsidRDefault="00094791" w:rsidP="00B70C63">
            <w:pPr>
              <w:jc w:val="center"/>
            </w:pPr>
            <w:r w:rsidRPr="00B40365"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C2FE7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08-01-080-4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68045" w14:textId="1DD85DBE" w:rsidR="00094791" w:rsidRPr="00531EC8" w:rsidRDefault="00094791" w:rsidP="00B70C63">
            <w:pPr>
              <w:rPr>
                <w:sz w:val="24"/>
                <w:szCs w:val="24"/>
                <w:lang w:val="ro-MD"/>
              </w:rPr>
            </w:pPr>
            <w:r w:rsidRPr="00B40365">
              <w:rPr>
                <w:sz w:val="24"/>
                <w:szCs w:val="24"/>
              </w:rPr>
              <w:t xml:space="preserve">Montare </w:t>
            </w:r>
            <w:r w:rsidR="00531EC8">
              <w:rPr>
                <w:sz w:val="24"/>
                <w:szCs w:val="24"/>
                <w:lang w:val="ro-MD"/>
              </w:rPr>
              <w:t>șină</w:t>
            </w:r>
            <w:r w:rsidRPr="00B40365">
              <w:rPr>
                <w:sz w:val="24"/>
                <w:szCs w:val="24"/>
              </w:rPr>
              <w:t xml:space="preserve"> N </w:t>
            </w:r>
            <w:r w:rsidR="00531EC8">
              <w:rPr>
                <w:sz w:val="24"/>
                <w:szCs w:val="24"/>
                <w:lang w:val="ro-MD"/>
              </w:rPr>
              <w:t>zero</w:t>
            </w:r>
          </w:p>
          <w:p w14:paraId="6A439840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4D080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FA501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3DD9DD6C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00CB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65B8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D5FC53F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10E7CB8C" w14:textId="77777777" w:rsidR="00094791" w:rsidRPr="00B40365" w:rsidRDefault="00094791" w:rsidP="00B70C63">
            <w:r w:rsidRPr="00B40365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778701C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271A921" w14:textId="77777777" w:rsidR="00094791" w:rsidRPr="00B40365" w:rsidRDefault="00094791" w:rsidP="00B70C63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D723159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DC25C8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8A24CA3" w14:textId="77777777" w:rsidR="00094791" w:rsidRPr="00B40365" w:rsidRDefault="00094791" w:rsidP="00B70C63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562E107" w14:textId="77777777" w:rsidR="00094791" w:rsidRPr="00B40365" w:rsidRDefault="00094791" w:rsidP="00B70C63"/>
        </w:tc>
      </w:tr>
      <w:tr w:rsidR="00094791" w:rsidRPr="00B40365" w14:paraId="730AE522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E1EFDE5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5FF0558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37CE1ED" w14:textId="77777777" w:rsidR="00094791" w:rsidRPr="00064082" w:rsidRDefault="00094791" w:rsidP="00B70C63">
            <w:pPr>
              <w:rPr>
                <w:sz w:val="24"/>
                <w:szCs w:val="24"/>
              </w:rPr>
            </w:pPr>
            <w:r w:rsidRPr="00064082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8F41C95" w14:textId="56B6C49E" w:rsidR="00094791" w:rsidRPr="003A08C1" w:rsidRDefault="00094791" w:rsidP="00B70C63">
            <w:pPr>
              <w:rPr>
                <w:lang w:val="ro-MD"/>
              </w:rPr>
            </w:pPr>
            <w:r w:rsidRPr="00B40365">
              <w:t xml:space="preserve"> </w:t>
            </w:r>
            <w:r w:rsidR="003A08C1">
              <w:rPr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97804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87DFCE8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E475EC0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3F3CD25E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4052D16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59F4F7A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BB8D4C9" w14:textId="77777777" w:rsidR="00094791" w:rsidRPr="00064082" w:rsidRDefault="00094791" w:rsidP="00B70C63">
            <w:pPr>
              <w:rPr>
                <w:sz w:val="24"/>
                <w:szCs w:val="24"/>
              </w:rPr>
            </w:pPr>
            <w:r w:rsidRPr="00064082">
              <w:rPr>
                <w:i/>
                <w:iCs/>
                <w:sz w:val="24"/>
                <w:szCs w:val="24"/>
                <w:lang w:val="en-US"/>
              </w:rPr>
              <w:t>Fondul social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CC7F836" w14:textId="77777777" w:rsidR="00094791" w:rsidRPr="00B40365" w:rsidRDefault="00094791" w:rsidP="00B70C63">
            <w:r w:rsidRPr="00B40365">
              <w:t>24,00 %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8A1D9C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39EDC64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4E4F94C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6749D8B8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B5F405C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034C597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38D0639" w14:textId="77777777" w:rsidR="00094791" w:rsidRPr="00064082" w:rsidRDefault="00094791" w:rsidP="00B70C63">
            <w:pPr>
              <w:rPr>
                <w:sz w:val="24"/>
                <w:szCs w:val="24"/>
              </w:rPr>
            </w:pPr>
            <w:r w:rsidRPr="00064082">
              <w:rPr>
                <w:i/>
                <w:iCs/>
                <w:sz w:val="24"/>
                <w:szCs w:val="24"/>
                <w:lang w:val="en-US"/>
              </w:rPr>
              <w:t>Transportarea materialelor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434A6C8" w14:textId="77777777" w:rsidR="00094791" w:rsidRPr="00B40365" w:rsidRDefault="00094791" w:rsidP="00B70C63">
            <w:r w:rsidRPr="00B40365">
              <w:t>10,00 %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EEF3AF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4078725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EA5BCD3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31E6A45C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170C049B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3196827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0BD82B3" w14:textId="77777777" w:rsidR="00094791" w:rsidRPr="00064082" w:rsidRDefault="00094791" w:rsidP="00B70C63">
            <w:pPr>
              <w:rPr>
                <w:sz w:val="24"/>
                <w:szCs w:val="24"/>
              </w:rPr>
            </w:pPr>
            <w:r w:rsidRPr="00064082">
              <w:rPr>
                <w:i/>
                <w:iCs/>
                <w:sz w:val="24"/>
                <w:szCs w:val="24"/>
                <w:lang w:val="en-US"/>
              </w:rPr>
              <w:t>Cheltuieli de depozit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14BE166" w14:textId="1600D18A" w:rsidR="00094791" w:rsidRPr="00B40365" w:rsidRDefault="00064082" w:rsidP="00B70C63">
            <w:r>
              <w:rPr>
                <w:lang w:val="ro-MD"/>
              </w:rPr>
              <w:t xml:space="preserve">        </w:t>
            </w:r>
            <w:r w:rsidR="00094791" w:rsidRPr="00B40365">
              <w:t xml:space="preserve">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2CDC4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76C8529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011B201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1A26C324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783C28A6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6F0503B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C42BEE0" w14:textId="77777777" w:rsidR="00094791" w:rsidRPr="00064082" w:rsidRDefault="00094791" w:rsidP="00B70C63">
            <w:pPr>
              <w:rPr>
                <w:sz w:val="24"/>
                <w:szCs w:val="24"/>
              </w:rPr>
            </w:pPr>
            <w:r w:rsidRPr="00064082">
              <w:rPr>
                <w:i/>
                <w:iCs/>
                <w:sz w:val="24"/>
                <w:szCs w:val="24"/>
                <w:lang w:val="en-US"/>
              </w:rPr>
              <w:t>Cheltuieli directe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7A1703D" w14:textId="77777777" w:rsidR="00094791" w:rsidRPr="00B40365" w:rsidRDefault="00094791" w:rsidP="00B70C63">
            <w:r w:rsidRPr="00B40365">
              <w:t>100,00 +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5BBE56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5A1AB7A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3E3EDCE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1C2F79EC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5C19049B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6D2A7EB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A80B4A5" w14:textId="77777777" w:rsidR="00094791" w:rsidRPr="00064082" w:rsidRDefault="00094791" w:rsidP="00B70C63">
            <w:pPr>
              <w:rPr>
                <w:sz w:val="24"/>
                <w:szCs w:val="24"/>
              </w:rPr>
            </w:pPr>
            <w:r w:rsidRPr="00064082">
              <w:rPr>
                <w:i/>
                <w:iCs/>
                <w:sz w:val="24"/>
                <w:szCs w:val="24"/>
                <w:lang w:val="en-US"/>
              </w:rPr>
              <w:t>Cheltuieli de regie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69EE25A" w14:textId="343EDBEE" w:rsidR="00094791" w:rsidRPr="00B40365" w:rsidRDefault="00064082" w:rsidP="00B70C63">
            <w:r>
              <w:rPr>
                <w:lang w:val="ro-MD"/>
              </w:rPr>
              <w:t xml:space="preserve">        </w:t>
            </w:r>
            <w:r w:rsidR="00094791" w:rsidRPr="00B40365">
              <w:t>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5E6A51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921742D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31D7573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2E082536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64650E9A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3EE1FCF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1471753" w14:textId="77777777" w:rsidR="00094791" w:rsidRPr="00064082" w:rsidRDefault="00094791" w:rsidP="00B70C63">
            <w:pPr>
              <w:rPr>
                <w:sz w:val="24"/>
                <w:szCs w:val="24"/>
              </w:rPr>
            </w:pPr>
            <w:r w:rsidRPr="00064082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F569DCD" w14:textId="77777777" w:rsidR="00094791" w:rsidRPr="00B40365" w:rsidRDefault="00094791" w:rsidP="00B70C63">
            <w:r w:rsidRPr="00B40365">
              <w:t>100,00 +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F0825D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DC5E8CE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4E270A3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4A0D312A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0988562C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E5E8962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BC965AC" w14:textId="77777777" w:rsidR="00094791" w:rsidRPr="00064082" w:rsidRDefault="00094791" w:rsidP="00B70C63">
            <w:pPr>
              <w:rPr>
                <w:sz w:val="24"/>
                <w:szCs w:val="24"/>
              </w:rPr>
            </w:pPr>
            <w:r w:rsidRPr="00064082">
              <w:rPr>
                <w:i/>
                <w:iCs/>
                <w:sz w:val="24"/>
                <w:szCs w:val="24"/>
                <w:lang w:val="en-US"/>
              </w:rPr>
              <w:t>Beneficiul de deviz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84E2EA2" w14:textId="119B5F54" w:rsidR="00094791" w:rsidRPr="00B40365" w:rsidRDefault="00064082" w:rsidP="00B70C63">
            <w:r>
              <w:rPr>
                <w:lang w:val="ro-MD"/>
              </w:rPr>
              <w:t xml:space="preserve">        </w:t>
            </w:r>
            <w:r w:rsidR="00094791" w:rsidRPr="00B40365">
              <w:t xml:space="preserve">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5FCAB5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7F02AAB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9F7949E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22FCBCB8" w14:textId="77777777" w:rsidTr="00B70C6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723E1D6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69BB6D2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EC1554F" w14:textId="77777777" w:rsidR="00094791" w:rsidRPr="00E95320" w:rsidRDefault="00094791" w:rsidP="00B70C6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34DA4">
              <w:rPr>
                <w:b/>
                <w:bCs/>
                <w:sz w:val="24"/>
                <w:szCs w:val="24"/>
                <w:lang w:val="en-US"/>
              </w:rPr>
              <w:t>Total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34DA4">
              <w:rPr>
                <w:b/>
                <w:bCs/>
                <w:sz w:val="22"/>
                <w:szCs w:val="22"/>
                <w:lang w:val="en-US"/>
              </w:rPr>
              <w:t xml:space="preserve">Lucrari de montare </w:t>
            </w:r>
          </w:p>
          <w:p w14:paraId="29F261F6" w14:textId="77777777" w:rsidR="00094791" w:rsidRPr="00534DA4" w:rsidRDefault="00094791" w:rsidP="00B70C63">
            <w:pPr>
              <w:rPr>
                <w:lang w:val="en-US"/>
              </w:rPr>
            </w:pPr>
            <w:r w:rsidRPr="00534DA4">
              <w:rPr>
                <w:b/>
                <w:bCs/>
                <w:sz w:val="22"/>
                <w:szCs w:val="22"/>
                <w:lang w:val="en-US"/>
              </w:rPr>
              <w:t>Inclu</w:t>
            </w:r>
            <w:r>
              <w:rPr>
                <w:b/>
                <w:bCs/>
                <w:sz w:val="22"/>
                <w:szCs w:val="22"/>
                <w:lang w:val="en-US"/>
              </w:rPr>
              <w:t>s</w:t>
            </w:r>
            <w:r w:rsidRPr="00534DA4">
              <w:rPr>
                <w:b/>
                <w:bCs/>
                <w:sz w:val="22"/>
                <w:szCs w:val="22"/>
                <w:lang w:val="en-US"/>
              </w:rPr>
              <w:t>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2A4DEED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A090BA8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810F289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5F2142C" w14:textId="34146809" w:rsidR="00094791" w:rsidRPr="00B40365" w:rsidRDefault="00094791" w:rsidP="00B70C63">
            <w:pPr>
              <w:keepLines/>
              <w:jc w:val="center"/>
            </w:pPr>
          </w:p>
        </w:tc>
      </w:tr>
      <w:tr w:rsidR="00094791" w:rsidRPr="00B40365" w14:paraId="5BC6E071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54E0A56D" w14:textId="77777777" w:rsidR="00094791" w:rsidRPr="00B40365" w:rsidRDefault="00094791" w:rsidP="00B70C63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937247C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37F7360" w14:textId="77777777" w:rsidR="00094791" w:rsidRDefault="00094791" w:rsidP="00B70C63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3. Utilaj</w:t>
            </w:r>
          </w:p>
          <w:p w14:paraId="2B7A0AE9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040148BE" w14:textId="77777777" w:rsidR="00094791" w:rsidRPr="00B40365" w:rsidRDefault="00094791" w:rsidP="00B70C63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0504810" w14:textId="77777777" w:rsidR="00094791" w:rsidRPr="00B40365" w:rsidRDefault="00094791" w:rsidP="00B70C63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2E959A3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nil"/>
            </w:tcBorders>
          </w:tcPr>
          <w:p w14:paraId="2D20BB86" w14:textId="77777777" w:rsidR="00094791" w:rsidRPr="00B40365" w:rsidRDefault="00094791" w:rsidP="00B70C63"/>
        </w:tc>
      </w:tr>
      <w:tr w:rsidR="00094791" w:rsidRPr="00B40365" w14:paraId="4F814F02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9D23F1" w14:textId="77777777" w:rsidR="00094791" w:rsidRPr="00B40365" w:rsidRDefault="00094791" w:rsidP="00B70C63">
            <w:pPr>
              <w:jc w:val="center"/>
            </w:pPr>
            <w:r w:rsidRPr="00B40365">
              <w:t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8CD09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EAF1B" w14:textId="77777777" w:rsidR="00094791" w:rsidRPr="00534DA4" w:rsidRDefault="00094791" w:rsidP="00B70C63">
            <w:pPr>
              <w:rPr>
                <w:sz w:val="24"/>
                <w:szCs w:val="24"/>
                <w:lang w:val="en-US"/>
              </w:rPr>
            </w:pPr>
            <w:r w:rsidRPr="00534DA4">
              <w:rPr>
                <w:sz w:val="24"/>
                <w:szCs w:val="24"/>
                <w:lang w:val="en-US"/>
              </w:rPr>
              <w:t>Corp de iluminat tip Fumagalli RICU BISSO/GOLIA 2L 60 W E27 IP55 220 cu 2 becuri</w:t>
            </w:r>
          </w:p>
          <w:p w14:paraId="7E707AAB" w14:textId="77777777" w:rsidR="00094791" w:rsidRPr="00534DA4" w:rsidRDefault="00094791" w:rsidP="00B70C63">
            <w:pPr>
              <w:rPr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EE67C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D0056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19,00</w:t>
            </w:r>
          </w:p>
          <w:p w14:paraId="3E829C30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2CCD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21521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33CD3AA9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C0DD2A" w14:textId="77777777" w:rsidR="00094791" w:rsidRPr="00B40365" w:rsidRDefault="00094791" w:rsidP="00B70C63">
            <w:pPr>
              <w:jc w:val="center"/>
            </w:pPr>
            <w:r w:rsidRPr="00B40365"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15B24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4779" w14:textId="2A5E9D2B" w:rsidR="00094791" w:rsidRPr="00B40365" w:rsidRDefault="00064082" w:rsidP="00B70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MD"/>
              </w:rPr>
              <w:t>Panou</w:t>
            </w:r>
            <w:r w:rsidR="00094791" w:rsidRPr="00B40365">
              <w:rPr>
                <w:sz w:val="24"/>
                <w:szCs w:val="24"/>
              </w:rPr>
              <w:t xml:space="preserve"> ЩМП-65,50,22 IP31</w:t>
            </w:r>
          </w:p>
          <w:p w14:paraId="26BCCD2B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7A6CA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667C1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15A71ED3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9DA9B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412A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5CB26C0E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5027A1" w14:textId="77777777" w:rsidR="00094791" w:rsidRPr="00B40365" w:rsidRDefault="00094791" w:rsidP="00B70C63">
            <w:pPr>
              <w:jc w:val="center"/>
            </w:pPr>
            <w:r w:rsidRPr="00B40365"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D3B36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5336D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Сontactor KMИ-18811 (KKM11-018-400-01)</w:t>
            </w:r>
          </w:p>
          <w:p w14:paraId="57B2A7E6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1172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A3C05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49AD8487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580E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41B91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391C2253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E841E2" w14:textId="77777777" w:rsidR="00094791" w:rsidRPr="00B40365" w:rsidRDefault="00094791" w:rsidP="00B70C63">
            <w:pPr>
              <w:jc w:val="center"/>
            </w:pPr>
            <w:r w:rsidRPr="00B40365"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44B0D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0044B" w14:textId="678558CF" w:rsidR="00094791" w:rsidRPr="00B40365" w:rsidRDefault="00064082" w:rsidP="00B70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MD"/>
              </w:rPr>
              <w:t>Deconector de sarcină</w:t>
            </w:r>
            <w:r w:rsidR="00094791" w:rsidRPr="00B40365">
              <w:rPr>
                <w:sz w:val="24"/>
                <w:szCs w:val="24"/>
              </w:rPr>
              <w:t xml:space="preserve"> IEK ВН-32 2P  63А</w:t>
            </w:r>
          </w:p>
          <w:p w14:paraId="1A219188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8D18C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B91BE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54431478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0779A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000D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F784E9D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5DA02C" w14:textId="77777777" w:rsidR="00094791" w:rsidRPr="00B40365" w:rsidRDefault="00094791" w:rsidP="00B70C63">
            <w:pPr>
              <w:jc w:val="center"/>
            </w:pPr>
            <w:r w:rsidRPr="00B40365"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67F8B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7BCE2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Limitator ОПС 1С 1Р</w:t>
            </w:r>
          </w:p>
          <w:p w14:paraId="0D45E539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77B3F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FFAEC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0F0A242D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38D2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F8D3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B1E13E6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6CD79D" w14:textId="77777777" w:rsidR="00094791" w:rsidRPr="00B40365" w:rsidRDefault="00094791" w:rsidP="00B70C63">
            <w:pPr>
              <w:jc w:val="center"/>
            </w:pPr>
            <w:r w:rsidRPr="00B40365"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8A887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6450B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Тaimer тэ-15 16A</w:t>
            </w:r>
          </w:p>
          <w:p w14:paraId="6C139687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2A996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0B2BD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1EC5CEEF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0F4EE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4A1C0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0CBD3C94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EE2D88" w14:textId="77777777" w:rsidR="00094791" w:rsidRPr="00B40365" w:rsidRDefault="00094791" w:rsidP="00B70C63">
            <w:pPr>
              <w:jc w:val="center"/>
            </w:pPr>
            <w:r w:rsidRPr="00B40365"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57F1E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A6B07" w14:textId="77777777" w:rsidR="00094791" w:rsidRPr="00B40365" w:rsidRDefault="00094791" w:rsidP="00B70C63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</w:rPr>
              <w:t>Intrerupator BA47-29/1 (10A)</w:t>
            </w:r>
          </w:p>
          <w:p w14:paraId="76E8D02B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6FFA6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A713A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2,00</w:t>
            </w:r>
          </w:p>
          <w:p w14:paraId="25A68375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F74D3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5F462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9394D0A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C9BFAC" w14:textId="77777777" w:rsidR="00094791" w:rsidRPr="00B40365" w:rsidRDefault="00094791" w:rsidP="00B70C63">
            <w:pPr>
              <w:jc w:val="center"/>
            </w:pPr>
            <w:r w:rsidRPr="00B40365"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B1562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019A9" w14:textId="0365EE24" w:rsidR="00094791" w:rsidRPr="00C84AE1" w:rsidRDefault="00C84AE1" w:rsidP="00B70C63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Șină</w:t>
            </w:r>
            <w:r w:rsidR="00094791" w:rsidRPr="00B40365">
              <w:rPr>
                <w:sz w:val="24"/>
                <w:szCs w:val="24"/>
              </w:rPr>
              <w:t xml:space="preserve"> РЕ </w:t>
            </w:r>
            <w:r>
              <w:rPr>
                <w:sz w:val="24"/>
                <w:szCs w:val="24"/>
                <w:lang w:val="ro-MD"/>
              </w:rPr>
              <w:t>împămîntare</w:t>
            </w:r>
          </w:p>
          <w:p w14:paraId="60E51FB1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DA516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32A64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4D6DF94C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4BAC8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9BB09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2F25EE22" w14:textId="77777777" w:rsidTr="00B70C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4D73BD" w14:textId="77777777" w:rsidR="00094791" w:rsidRPr="00B40365" w:rsidRDefault="00094791" w:rsidP="00B70C63">
            <w:pPr>
              <w:jc w:val="center"/>
            </w:pPr>
            <w:r w:rsidRPr="00B40365"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E0435" w14:textId="77777777" w:rsidR="00094791" w:rsidRPr="00262B1B" w:rsidRDefault="00094791" w:rsidP="00B70C63">
            <w:pPr>
              <w:jc w:val="center"/>
              <w:rPr>
                <w:sz w:val="22"/>
                <w:szCs w:val="22"/>
              </w:rPr>
            </w:pPr>
            <w:r w:rsidRPr="00262B1B">
              <w:rPr>
                <w:sz w:val="22"/>
                <w:szCs w:val="22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44A55" w14:textId="6E3DDEFA" w:rsidR="00094791" w:rsidRPr="00C84AE1" w:rsidRDefault="00C84AE1" w:rsidP="00B70C63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Șină</w:t>
            </w:r>
            <w:r w:rsidR="00094791" w:rsidRPr="00B40365">
              <w:rPr>
                <w:sz w:val="24"/>
                <w:szCs w:val="24"/>
              </w:rPr>
              <w:t xml:space="preserve"> N </w:t>
            </w:r>
            <w:r>
              <w:rPr>
                <w:sz w:val="24"/>
                <w:szCs w:val="24"/>
                <w:lang w:val="ro-MD"/>
              </w:rPr>
              <w:t>zero</w:t>
            </w:r>
          </w:p>
          <w:p w14:paraId="4C347A11" w14:textId="77777777" w:rsidR="00094791" w:rsidRPr="00B40365" w:rsidRDefault="00094791" w:rsidP="00B70C63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BBA31" w14:textId="77777777" w:rsidR="00094791" w:rsidRPr="00B40365" w:rsidRDefault="00094791" w:rsidP="00B70C63">
            <w:pPr>
              <w:jc w:val="center"/>
            </w:pPr>
            <w:r w:rsidRPr="00B40365"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29F60" w14:textId="77777777" w:rsidR="00094791" w:rsidRDefault="00094791" w:rsidP="00B70C63">
            <w:pPr>
              <w:jc w:val="center"/>
              <w:rPr>
                <w:lang w:val="en-US"/>
              </w:rPr>
            </w:pPr>
            <w:r w:rsidRPr="00B40365">
              <w:t>1,00</w:t>
            </w:r>
          </w:p>
          <w:p w14:paraId="2C88FAD8" w14:textId="77777777" w:rsidR="00094791" w:rsidRPr="00A25B72" w:rsidRDefault="00094791" w:rsidP="00B70C63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9051D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EA5A7" w14:textId="77777777" w:rsidR="00094791" w:rsidRPr="00B40365" w:rsidRDefault="00094791" w:rsidP="00B70C63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94791" w:rsidRPr="00B40365" w14:paraId="6FB66E27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single" w:sz="6" w:space="0" w:color="auto"/>
              <w:bottom w:val="nil"/>
            </w:tcBorders>
          </w:tcPr>
          <w:p w14:paraId="5D2D487F" w14:textId="77777777" w:rsidR="00094791" w:rsidRPr="00B40365" w:rsidRDefault="00094791" w:rsidP="00B70C63">
            <w:r w:rsidRPr="00B40365"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D43082E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F9D9098" w14:textId="77777777" w:rsidR="00094791" w:rsidRPr="00B40365" w:rsidRDefault="00094791" w:rsidP="00B70C63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AC106C9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A2E38B1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A41B8D1" w14:textId="77777777" w:rsidR="00094791" w:rsidRPr="00B40365" w:rsidRDefault="00094791" w:rsidP="00B70C63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65BED96" w14:textId="77777777" w:rsidR="00094791" w:rsidRPr="00B40365" w:rsidRDefault="00094791" w:rsidP="00B70C63"/>
        </w:tc>
      </w:tr>
      <w:tr w:rsidR="00094791" w:rsidRPr="00B40365" w14:paraId="0004A556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4ACC621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339B27C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781185C" w14:textId="77777777" w:rsidR="00094791" w:rsidRPr="00C84AE1" w:rsidRDefault="00094791" w:rsidP="00B70C63">
            <w:pPr>
              <w:rPr>
                <w:sz w:val="24"/>
                <w:szCs w:val="24"/>
              </w:rPr>
            </w:pPr>
            <w:r w:rsidRPr="00C84AE1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E906F0B" w14:textId="4287A383" w:rsidR="00094791" w:rsidRPr="00C84AE1" w:rsidRDefault="00094791" w:rsidP="00B70C63">
            <w:pPr>
              <w:rPr>
                <w:sz w:val="24"/>
                <w:szCs w:val="24"/>
                <w:lang w:val="ro-MD"/>
              </w:rPr>
            </w:pPr>
            <w:r w:rsidRPr="00C84AE1">
              <w:rPr>
                <w:sz w:val="24"/>
                <w:szCs w:val="24"/>
              </w:rPr>
              <w:t xml:space="preserve"> </w:t>
            </w:r>
            <w:r w:rsidR="00C84AE1"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0C8DF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726DE9E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0A4DECF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1A0523B5" w14:textId="77777777" w:rsidTr="00B70C6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</w:tcPr>
          <w:p w14:paraId="4D478AB7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CA16A58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7798DD4" w14:textId="77777777" w:rsidR="00094791" w:rsidRPr="00C84AE1" w:rsidRDefault="00094791" w:rsidP="00B70C63">
            <w:pPr>
              <w:rPr>
                <w:sz w:val="24"/>
                <w:szCs w:val="24"/>
              </w:rPr>
            </w:pPr>
            <w:r w:rsidRPr="00C84AE1">
              <w:rPr>
                <w:i/>
                <w:iCs/>
                <w:sz w:val="24"/>
                <w:szCs w:val="24"/>
                <w:lang w:val="en-US"/>
              </w:rPr>
              <w:t>Cheltuieli de depozit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D42F261" w14:textId="77777777" w:rsidR="00094791" w:rsidRPr="00C84AE1" w:rsidRDefault="00094791" w:rsidP="00B70C63">
            <w:pPr>
              <w:rPr>
                <w:sz w:val="24"/>
                <w:szCs w:val="24"/>
              </w:rPr>
            </w:pPr>
            <w:r w:rsidRPr="00C84AE1">
              <w:rPr>
                <w:sz w:val="24"/>
                <w:szCs w:val="24"/>
              </w:rPr>
              <w:t>1,20 %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595073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970241F" w14:textId="77777777" w:rsidR="00094791" w:rsidRPr="00B40365" w:rsidRDefault="00094791" w:rsidP="00B70C63"/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409761E" w14:textId="77777777" w:rsidR="00094791" w:rsidRPr="008160D3" w:rsidRDefault="00094791" w:rsidP="00B70C63">
            <w:pPr>
              <w:keepLines/>
              <w:jc w:val="center"/>
            </w:pPr>
          </w:p>
        </w:tc>
      </w:tr>
      <w:tr w:rsidR="00094791" w:rsidRPr="00B40365" w14:paraId="3201D5CC" w14:textId="77777777" w:rsidTr="00B70C6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237A32E" w14:textId="77777777" w:rsidR="00094791" w:rsidRPr="00B40365" w:rsidRDefault="00094791" w:rsidP="00B70C63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B7C000A" w14:textId="77777777" w:rsidR="00094791" w:rsidRPr="00B40365" w:rsidRDefault="00094791" w:rsidP="00B70C63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F1A61CB" w14:textId="77777777" w:rsidR="00094791" w:rsidRPr="00E95320" w:rsidRDefault="00094791" w:rsidP="00B70C6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</w:rPr>
              <w:t>Total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40365">
              <w:rPr>
                <w:b/>
                <w:bCs/>
                <w:sz w:val="22"/>
                <w:szCs w:val="22"/>
              </w:rPr>
              <w:t>Utilaj</w:t>
            </w:r>
          </w:p>
          <w:p w14:paraId="52265A46" w14:textId="77777777" w:rsidR="00094791" w:rsidRPr="00B40365" w:rsidRDefault="00094791" w:rsidP="00B70C63">
            <w:r w:rsidRPr="00B40365">
              <w:rPr>
                <w:b/>
                <w:bCs/>
                <w:sz w:val="22"/>
                <w:szCs w:val="22"/>
              </w:rPr>
              <w:t>Inclu</w:t>
            </w:r>
            <w:r>
              <w:rPr>
                <w:b/>
                <w:bCs/>
                <w:sz w:val="22"/>
                <w:szCs w:val="22"/>
                <w:lang w:val="en-US"/>
              </w:rPr>
              <w:t>s</w:t>
            </w:r>
            <w:r w:rsidRPr="00B40365">
              <w:rPr>
                <w:b/>
                <w:bCs/>
                <w:sz w:val="22"/>
                <w:szCs w:val="22"/>
              </w:rPr>
              <w:t>iv salariu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4620BBE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0694978" w14:textId="77777777" w:rsidR="00094791" w:rsidRPr="00B40365" w:rsidRDefault="00094791" w:rsidP="00B70C63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2346B71" w14:textId="77777777" w:rsidR="00094791" w:rsidRPr="00B40365" w:rsidRDefault="00094791" w:rsidP="00B70C63"/>
        </w:tc>
        <w:tc>
          <w:tcPr>
            <w:tcW w:w="1418" w:type="dxa"/>
            <w:tcBorders>
              <w:bottom w:val="single" w:sz="4" w:space="0" w:color="auto"/>
            </w:tcBorders>
          </w:tcPr>
          <w:p w14:paraId="63F46634" w14:textId="77777777" w:rsidR="00094791" w:rsidRPr="00B40365" w:rsidRDefault="00094791" w:rsidP="00B70C63">
            <w:pPr>
              <w:keepLines/>
              <w:jc w:val="center"/>
            </w:pPr>
          </w:p>
        </w:tc>
      </w:tr>
      <w:tr w:rsidR="00094791" w:rsidRPr="00B40365" w14:paraId="7E4DE131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0B73C516" w14:textId="77777777" w:rsidR="00094791" w:rsidRPr="00B40365" w:rsidRDefault="00094791" w:rsidP="00B70C63"/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35C8587" w14:textId="77777777" w:rsidR="00094791" w:rsidRPr="00B40365" w:rsidRDefault="00094791" w:rsidP="00B70C63"/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3F7B7026" w14:textId="77777777" w:rsidR="00094791" w:rsidRPr="00B40365" w:rsidRDefault="00094791" w:rsidP="00B70C63">
            <w:pPr>
              <w:rPr>
                <w:b/>
                <w:bCs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D8A2F0D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393C1057" w14:textId="77777777" w:rsidR="00094791" w:rsidRPr="00B40365" w:rsidRDefault="00094791" w:rsidP="00B70C63"/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04BB4F1" w14:textId="77777777" w:rsidR="00094791" w:rsidRPr="00B40365" w:rsidRDefault="00094791" w:rsidP="00B70C63"/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3696B81" w14:textId="77777777" w:rsidR="00094791" w:rsidRPr="00B40365" w:rsidRDefault="00094791" w:rsidP="00B70C63"/>
        </w:tc>
      </w:tr>
      <w:tr w:rsidR="00094791" w:rsidRPr="00B40365" w14:paraId="4DF9BD74" w14:textId="77777777" w:rsidTr="00B70C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C510E3" w14:textId="77777777" w:rsidR="00094791" w:rsidRPr="00B40365" w:rsidRDefault="00094791" w:rsidP="00B70C63"/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258025" w14:textId="77777777" w:rsidR="00094791" w:rsidRPr="00B40365" w:rsidRDefault="00094791" w:rsidP="00B70C63"/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CB207AC" w14:textId="77777777" w:rsidR="00094791" w:rsidRPr="00B40365" w:rsidRDefault="00094791" w:rsidP="00B70C63"/>
        </w:tc>
        <w:tc>
          <w:tcPr>
            <w:tcW w:w="121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4DD319E" w14:textId="77777777" w:rsidR="00094791" w:rsidRPr="00B40365" w:rsidRDefault="00094791" w:rsidP="00B70C63"/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C555F6" w14:textId="77777777" w:rsidR="00094791" w:rsidRPr="00B40365" w:rsidRDefault="00094791" w:rsidP="00B70C63"/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17F96DC" w14:textId="77777777" w:rsidR="00094791" w:rsidRPr="00B40365" w:rsidRDefault="00094791" w:rsidP="00B70C63"/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6CB3D41" w14:textId="77777777" w:rsidR="00094791" w:rsidRPr="00B40365" w:rsidRDefault="00094791" w:rsidP="00B70C63"/>
        </w:tc>
      </w:tr>
      <w:tr w:rsidR="00094791" w:rsidRPr="00B40365" w14:paraId="0A35D8CF" w14:textId="77777777" w:rsidTr="00B70C63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8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00E5F8FD" w14:textId="77777777" w:rsidR="00094791" w:rsidRPr="00B40365" w:rsidRDefault="00094791" w:rsidP="00B70C6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118DC054" w14:textId="77777777" w:rsidR="00094791" w:rsidRPr="00B40365" w:rsidRDefault="00094791" w:rsidP="00B70C63">
            <w:pPr>
              <w:jc w:val="center"/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061815C3" w14:textId="77777777" w:rsidR="00094791" w:rsidRPr="00585DBD" w:rsidRDefault="00094791" w:rsidP="00B70C63">
            <w:pPr>
              <w:rPr>
                <w:b/>
                <w:bCs/>
                <w:sz w:val="22"/>
                <w:szCs w:val="22"/>
              </w:rPr>
            </w:pPr>
          </w:p>
          <w:p w14:paraId="65077E24" w14:textId="77777777" w:rsidR="00094791" w:rsidRPr="00585DBD" w:rsidRDefault="00094791" w:rsidP="00B70C63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85DBD">
              <w:rPr>
                <w:b/>
                <w:bCs/>
                <w:sz w:val="22"/>
                <w:szCs w:val="22"/>
              </w:rPr>
              <w:t>T</w:t>
            </w:r>
            <w:r>
              <w:rPr>
                <w:b/>
                <w:bCs/>
                <w:sz w:val="22"/>
                <w:szCs w:val="22"/>
                <w:lang w:val="en-US"/>
              </w:rPr>
              <w:t>otal deviz</w:t>
            </w:r>
            <w:r w:rsidRPr="00585DBD">
              <w:rPr>
                <w:b/>
                <w:bCs/>
                <w:sz w:val="22"/>
                <w:szCs w:val="22"/>
              </w:rPr>
              <w:t>:</w:t>
            </w:r>
          </w:p>
          <w:p w14:paraId="6B7F1849" w14:textId="77777777" w:rsidR="00094791" w:rsidRPr="00585DBD" w:rsidRDefault="00094791" w:rsidP="00B70C63">
            <w:pPr>
              <w:rPr>
                <w:sz w:val="22"/>
                <w:szCs w:val="22"/>
                <w:lang w:val="en-US"/>
              </w:rPr>
            </w:pPr>
            <w:r w:rsidRPr="00585DBD">
              <w:rPr>
                <w:b/>
                <w:bCs/>
                <w:sz w:val="22"/>
                <w:szCs w:val="22"/>
                <w:lang w:val="en-US"/>
              </w:rPr>
              <w:t>Incl</w:t>
            </w:r>
            <w:r>
              <w:rPr>
                <w:b/>
                <w:bCs/>
                <w:sz w:val="22"/>
                <w:szCs w:val="22"/>
                <w:lang w:val="en-US"/>
              </w:rPr>
              <w:t>u</w:t>
            </w:r>
            <w:r w:rsidRPr="00585DBD">
              <w:rPr>
                <w:b/>
                <w:bCs/>
                <w:sz w:val="22"/>
                <w:szCs w:val="22"/>
                <w:lang w:val="en-US"/>
              </w:rPr>
              <w:t>siv salariu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5D38B94" w14:textId="77777777" w:rsidR="00094791" w:rsidRPr="00B40365" w:rsidRDefault="00094791" w:rsidP="00B70C63">
            <w:pPr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F9E6557" w14:textId="77777777" w:rsidR="00094791" w:rsidRPr="00B40365" w:rsidRDefault="00094791" w:rsidP="00B70C63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AA27367" w14:textId="77777777" w:rsidR="00094791" w:rsidRPr="00B40365" w:rsidRDefault="00094791" w:rsidP="00B70C63">
            <w:pPr>
              <w:jc w:val="center"/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4AD4DA99" w14:textId="77777777" w:rsidR="00094791" w:rsidRDefault="00094791" w:rsidP="00B70C63">
            <w:pPr>
              <w:keepLines/>
              <w:jc w:val="center"/>
            </w:pPr>
            <w:r>
              <w:t>——————</w:t>
            </w:r>
          </w:p>
          <w:p w14:paraId="54F65C0A" w14:textId="77777777" w:rsidR="00094791" w:rsidRPr="00B40365" w:rsidRDefault="00094791" w:rsidP="00C84AE1">
            <w:pPr>
              <w:keepLines/>
              <w:jc w:val="center"/>
              <w:rPr>
                <w:sz w:val="4"/>
                <w:szCs w:val="4"/>
              </w:rPr>
            </w:pPr>
          </w:p>
        </w:tc>
      </w:tr>
    </w:tbl>
    <w:p w14:paraId="4ECB2343" w14:textId="77777777" w:rsidR="00094791" w:rsidRPr="00B40365" w:rsidRDefault="00094791" w:rsidP="00094791"/>
    <w:p w14:paraId="6214A5AB" w14:textId="77777777" w:rsidR="00094791" w:rsidRPr="00B40365" w:rsidRDefault="00094791" w:rsidP="00094791">
      <w:pPr>
        <w:jc w:val="center"/>
        <w:rPr>
          <w:sz w:val="28"/>
          <w:szCs w:val="28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094791" w14:paraId="36760FE3" w14:textId="77777777" w:rsidTr="00B70C63">
        <w:tc>
          <w:tcPr>
            <w:tcW w:w="1548" w:type="dxa"/>
          </w:tcPr>
          <w:p w14:paraId="4D247347" w14:textId="4167ED21" w:rsidR="00094791" w:rsidRDefault="001B1CD4" w:rsidP="00B70C6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MD"/>
              </w:rPr>
              <w:t>Ofertant</w:t>
            </w:r>
            <w:r w:rsidR="000947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6742B0" w14:textId="77777777" w:rsidR="00094791" w:rsidRPr="00AA670A" w:rsidRDefault="00094791" w:rsidP="00B70C63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94791" w:rsidRPr="009751BC" w14:paraId="0B95FD7F" w14:textId="77777777" w:rsidTr="00B70C63">
        <w:trPr>
          <w:trHeight w:val="355"/>
        </w:trPr>
        <w:tc>
          <w:tcPr>
            <w:tcW w:w="5954" w:type="dxa"/>
            <w:gridSpan w:val="2"/>
          </w:tcPr>
          <w:p w14:paraId="6A4C48E9" w14:textId="77777777" w:rsidR="00094791" w:rsidRPr="009751BC" w:rsidRDefault="00094791" w:rsidP="00B70C63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                                   </w:t>
            </w:r>
            <w:r w:rsidRPr="009751BC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  <w:lang w:val="ro-RO"/>
              </w:rPr>
              <w:t>funcţia</w:t>
            </w:r>
            <w:r w:rsidRPr="009751BC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ro-RO"/>
              </w:rPr>
              <w:t xml:space="preserve">semnătura, numele, prenumele </w:t>
            </w:r>
            <w:r w:rsidRPr="009751BC">
              <w:rPr>
                <w:sz w:val="16"/>
                <w:szCs w:val="16"/>
                <w:lang w:val="en-US"/>
              </w:rPr>
              <w:t>)</w:t>
            </w:r>
          </w:p>
        </w:tc>
      </w:tr>
      <w:tr w:rsidR="00094791" w:rsidRPr="009751BC" w14:paraId="57BAD80D" w14:textId="77777777" w:rsidTr="00B70C63">
        <w:tc>
          <w:tcPr>
            <w:tcW w:w="1548" w:type="dxa"/>
          </w:tcPr>
          <w:p w14:paraId="142AA55D" w14:textId="3C50F8EE" w:rsidR="00094791" w:rsidRPr="009751BC" w:rsidRDefault="001B1CD4" w:rsidP="00B70C63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Elaborator de devize atestat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16AB6A" w14:textId="77777777" w:rsidR="00094791" w:rsidRPr="00AA670A" w:rsidRDefault="00094791" w:rsidP="00B70C63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94791" w:rsidRPr="009751BC" w14:paraId="1BC84791" w14:textId="77777777" w:rsidTr="00B70C63">
        <w:tc>
          <w:tcPr>
            <w:tcW w:w="5954" w:type="dxa"/>
            <w:gridSpan w:val="2"/>
          </w:tcPr>
          <w:p w14:paraId="35FF3CB2" w14:textId="61D332B8" w:rsidR="00094791" w:rsidRPr="009751BC" w:rsidRDefault="00094791" w:rsidP="00B70C63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9751BC">
              <w:rPr>
                <w:sz w:val="16"/>
                <w:szCs w:val="16"/>
                <w:lang w:val="en-US"/>
              </w:rPr>
              <w:t xml:space="preserve">                                      ( </w:t>
            </w:r>
            <w:r>
              <w:rPr>
                <w:sz w:val="16"/>
                <w:szCs w:val="16"/>
                <w:lang w:val="ro-RO"/>
              </w:rPr>
              <w:t>semnătura, numele, prenumele</w:t>
            </w:r>
            <w:r w:rsidRPr="009751BC">
              <w:rPr>
                <w:sz w:val="16"/>
                <w:szCs w:val="16"/>
                <w:lang w:val="en-US"/>
              </w:rPr>
              <w:t>)</w:t>
            </w:r>
          </w:p>
        </w:tc>
      </w:tr>
    </w:tbl>
    <w:p w14:paraId="6D6E436A" w14:textId="77777777" w:rsidR="00094791" w:rsidRDefault="00094791" w:rsidP="00094791">
      <w:pPr>
        <w:jc w:val="center"/>
        <w:rPr>
          <w:sz w:val="28"/>
          <w:szCs w:val="28"/>
          <w:lang w:val="en-US"/>
        </w:rPr>
      </w:pPr>
    </w:p>
    <w:p w14:paraId="3A1D2D1F" w14:textId="77777777" w:rsidR="00094791" w:rsidRDefault="00094791" w:rsidP="00094791">
      <w:pPr>
        <w:jc w:val="center"/>
        <w:rPr>
          <w:sz w:val="28"/>
          <w:szCs w:val="28"/>
          <w:lang w:val="en-US"/>
        </w:rPr>
      </w:pPr>
    </w:p>
    <w:p w14:paraId="0C58E298" w14:textId="77777777" w:rsidR="00094791" w:rsidRDefault="00094791" w:rsidP="00094791">
      <w:pPr>
        <w:jc w:val="center"/>
        <w:rPr>
          <w:sz w:val="28"/>
          <w:szCs w:val="28"/>
          <w:lang w:val="en-US"/>
        </w:rPr>
      </w:pPr>
    </w:p>
    <w:p w14:paraId="48F99D03" w14:textId="77777777" w:rsidR="00094791" w:rsidRDefault="00094791" w:rsidP="00094791">
      <w:pPr>
        <w:jc w:val="center"/>
        <w:rPr>
          <w:sz w:val="28"/>
          <w:szCs w:val="28"/>
          <w:lang w:val="en-US"/>
        </w:rPr>
      </w:pPr>
    </w:p>
    <w:p w14:paraId="2B0953FB" w14:textId="77777777" w:rsidR="00094791" w:rsidRDefault="00094791" w:rsidP="00094791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1FE7A07F" w14:textId="77777777" w:rsidR="00094791" w:rsidRDefault="00094791" w:rsidP="00094791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70E96E0E" w14:textId="77777777" w:rsidR="007656F3" w:rsidRDefault="007656F3"/>
    <w:sectPr w:rsidR="00765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95E"/>
    <w:rsid w:val="00064082"/>
    <w:rsid w:val="00094791"/>
    <w:rsid w:val="000A296E"/>
    <w:rsid w:val="000C67C3"/>
    <w:rsid w:val="001B1CD4"/>
    <w:rsid w:val="001E6A88"/>
    <w:rsid w:val="003A08C1"/>
    <w:rsid w:val="00531EC8"/>
    <w:rsid w:val="0071395E"/>
    <w:rsid w:val="007656F3"/>
    <w:rsid w:val="009B6064"/>
    <w:rsid w:val="00A726AA"/>
    <w:rsid w:val="00C84AE1"/>
    <w:rsid w:val="00CE6DE8"/>
    <w:rsid w:val="00D00F8A"/>
    <w:rsid w:val="00EF0B7C"/>
    <w:rsid w:val="00EF2B53"/>
    <w:rsid w:val="00FB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8BE9E"/>
  <w15:chartTrackingRefBased/>
  <w15:docId w15:val="{B7BAFED7-6B11-4079-930A-ABB8C0BB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6F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FC028942-A6F4-467F-9E7E-5B3926F92535}"/>
</file>

<file path=customXml/itemProps2.xml><?xml version="1.0" encoding="utf-8"?>
<ds:datastoreItem xmlns:ds="http://schemas.openxmlformats.org/officeDocument/2006/customXml" ds:itemID="{50CD8E46-24A9-4333-A40C-404FD3B67041}"/>
</file>

<file path=customXml/itemProps3.xml><?xml version="1.0" encoding="utf-8"?>
<ds:datastoreItem xmlns:ds="http://schemas.openxmlformats.org/officeDocument/2006/customXml" ds:itemID="{48228878-599C-44D0-8EE2-5E20294A40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942</Words>
  <Characters>5374</Characters>
  <Application>Microsoft Office Word</Application>
  <DocSecurity>0</DocSecurity>
  <Lines>44</Lines>
  <Paragraphs>12</Paragraphs>
  <ScaleCrop>false</ScaleCrop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15</cp:revision>
  <dcterms:created xsi:type="dcterms:W3CDTF">2024-02-22T13:39:00Z</dcterms:created>
  <dcterms:modified xsi:type="dcterms:W3CDTF">2024-02-22T14:03:00Z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